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35" w:rsidRDefault="00215F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7"/>
        <w:tblW w:w="107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6604"/>
        <w:gridCol w:w="2693"/>
      </w:tblGrid>
      <w:tr w:rsidR="00215F35">
        <w:trPr>
          <w:trHeight w:val="1408"/>
        </w:trPr>
        <w:tc>
          <w:tcPr>
            <w:tcW w:w="1418" w:type="dxa"/>
            <w:vAlign w:val="center"/>
          </w:tcPr>
          <w:p w:rsidR="00215F35" w:rsidRDefault="00215F35">
            <w:pPr>
              <w:jc w:val="both"/>
              <w:rPr>
                <w:rFonts w:ascii="Calibri" w:eastAsia="Calibri" w:hAnsi="Calibri" w:cs="Calibri"/>
                <w:b/>
                <w:color w:val="0000FF"/>
              </w:rPr>
            </w:pPr>
          </w:p>
        </w:tc>
        <w:tc>
          <w:tcPr>
            <w:tcW w:w="6604" w:type="dxa"/>
            <w:tcBorders>
              <w:left w:val="nil"/>
            </w:tcBorders>
          </w:tcPr>
          <w:p w:rsidR="00215F35" w:rsidRDefault="003858EC">
            <w:pP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Základní škola, Brno, Gajdošova 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DOKUMENTACE ŠKOLY</w:t>
            </w:r>
          </w:p>
          <w:p w:rsidR="00215F35" w:rsidRDefault="003858E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Výroční zpráva za školní rok 2020/2021</w:t>
            </w:r>
          </w:p>
          <w:p w:rsidR="00215F35" w:rsidRDefault="003858E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dokument</w:t>
            </w:r>
          </w:p>
        </w:tc>
        <w:tc>
          <w:tcPr>
            <w:tcW w:w="2693" w:type="dxa"/>
          </w:tcPr>
          <w:p w:rsidR="00215F35" w:rsidRDefault="003858E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Číslo jednací:</w:t>
            </w:r>
          </w:p>
          <w:p w:rsidR="00215F35" w:rsidRDefault="003858E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01.04/20210901</w:t>
            </w:r>
          </w:p>
          <w:p w:rsidR="00215F35" w:rsidRDefault="00215F35">
            <w:pPr>
              <w:jc w:val="both"/>
              <w:rPr>
                <w:rFonts w:ascii="Calibri" w:eastAsia="Calibri" w:hAnsi="Calibri" w:cs="Calibri"/>
              </w:rPr>
            </w:pPr>
          </w:p>
          <w:p w:rsidR="00215F35" w:rsidRPr="002765B8" w:rsidRDefault="003858E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Počet stran: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2765B8">
              <w:rPr>
                <w:rFonts w:ascii="Calibri" w:eastAsia="Calibri" w:hAnsi="Calibri" w:cs="Calibri"/>
              </w:rPr>
              <w:t>1</w:t>
            </w:r>
            <w:r w:rsidR="002765B8" w:rsidRPr="002765B8">
              <w:rPr>
                <w:rFonts w:ascii="Calibri" w:eastAsia="Calibri" w:hAnsi="Calibri" w:cs="Calibri"/>
              </w:rPr>
              <w:t>2</w:t>
            </w:r>
          </w:p>
          <w:p w:rsidR="00215F35" w:rsidRDefault="003858E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 příloh: 0</w:t>
            </w:r>
          </w:p>
        </w:tc>
      </w:tr>
    </w:tbl>
    <w:p w:rsidR="00215F35" w:rsidRDefault="00215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6"/>
          <w:szCs w:val="36"/>
        </w:rPr>
      </w:pPr>
    </w:p>
    <w:p w:rsidR="00215F35" w:rsidRDefault="00215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6"/>
          <w:szCs w:val="36"/>
        </w:rPr>
      </w:pPr>
    </w:p>
    <w:p w:rsidR="00215F35" w:rsidRDefault="00215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6"/>
          <w:szCs w:val="36"/>
        </w:rPr>
      </w:pPr>
    </w:p>
    <w:p w:rsidR="00215F35" w:rsidRDefault="003858EC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r>
        <w:rPr>
          <w:rFonts w:ascii="Calibri" w:eastAsia="Calibri" w:hAnsi="Calibri" w:cs="Calibri"/>
          <w:b/>
          <w:noProof/>
          <w:sz w:val="32"/>
          <w:szCs w:val="32"/>
        </w:rPr>
        <w:drawing>
          <wp:inline distT="0" distB="0" distL="0" distR="0">
            <wp:extent cx="5760720" cy="5336540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6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215F35" w:rsidRDefault="003858EC">
      <w:pPr>
        <w:pStyle w:val="Nadpis1"/>
        <w:jc w:val="both"/>
        <w:rPr>
          <w:rFonts w:eastAsia="Calibri" w:cs="Calibri"/>
        </w:rPr>
      </w:pPr>
      <w:bookmarkStart w:id="1" w:name="_Toc78365309"/>
      <w:r>
        <w:rPr>
          <w:rFonts w:eastAsia="Calibri" w:cs="Calibri"/>
        </w:rPr>
        <w:lastRenderedPageBreak/>
        <w:t>1.0 Základní charakteristika školy</w:t>
      </w:r>
      <w:bookmarkEnd w:id="1"/>
    </w:p>
    <w:p w:rsidR="00215F35" w:rsidRDefault="003858EC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Základní škola, Brno, Gajdošova 3 je úplná škola.  Jedná se o fakultní školu - úzce spolupracuje s Pedagogickou fakultou Masarykovi univerzity. Škola se nachází v městské části Brno-Židenice a díky dopravní dostupnosti je navštěvována nejen dětmi z městské části Židenice (které tvoří většinu), ale i dětmi z přilehlých městských částí (Vinohrady, Líšeň, Husovice, Maloměřice, Obřany, Brno střed), které naše škola zaujala a mají zájem ji navštěvovat.</w:t>
      </w:r>
    </w:p>
    <w:p w:rsidR="00215F35" w:rsidRDefault="003858EC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Škola je držitelem certifikátu řízení kvality ISO 9001:2009 v oblasti vzdělávání. Díky svému přístupu nadále patří do skupiny progresivních škol, které jsou oceněny značkou „Rodiče vítáni“. </w:t>
      </w:r>
    </w:p>
    <w:p w:rsidR="00215F35" w:rsidRDefault="003858EC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ZŠ Gajdošova má kromě tříd s tradiční výukou i třídy s výukou dle principů Montessori pedagogiky.</w:t>
      </w:r>
    </w:p>
    <w:p w:rsidR="00215F35" w:rsidRDefault="003858EC">
      <w:pPr>
        <w:ind w:firstLine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Podpora žáků se specifickými vzdělávacími potřebami je samozřejmostí, pracujeme dle podstat inkluze, kterou zajišťuje stabilní školní poradenské pracoviště.</w:t>
      </w:r>
    </w:p>
    <w:p w:rsidR="00215F35" w:rsidRDefault="003858EC">
      <w:pPr>
        <w:pBdr>
          <w:top w:val="nil"/>
          <w:left w:val="nil"/>
          <w:bottom w:val="nil"/>
          <w:right w:val="nil"/>
          <w:between w:val="nil"/>
        </w:pBd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Škola se profiluje jako škola s rozšířenou výukou anglického jazyka na prvním stupni a škola s rozšířenou výukou přírodovědných předmětů, matematiky a informatiky na druhém stupni. </w:t>
      </w:r>
    </w:p>
    <w:p w:rsidR="00215F35" w:rsidRDefault="003858EC">
      <w:pPr>
        <w:pBdr>
          <w:top w:val="nil"/>
          <w:left w:val="nil"/>
          <w:bottom w:val="nil"/>
          <w:right w:val="nil"/>
          <w:between w:val="nil"/>
        </w:pBdr>
        <w:spacing w:after="60"/>
        <w:ind w:firstLine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Školní družina a školní jídelna jsou součástí školy.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2" w:name="_Toc78365310"/>
      <w:r>
        <w:rPr>
          <w:rFonts w:ascii="Calibri" w:eastAsia="Calibri" w:hAnsi="Calibri" w:cs="Calibri"/>
        </w:rPr>
        <w:t>1.1 Název právnické osoby vykonávající činnost školy:</w:t>
      </w:r>
      <w:bookmarkEnd w:id="2"/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Základní škola, Brno, Gajdošova 3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3" w:name="_Toc78365311"/>
      <w:r>
        <w:rPr>
          <w:rFonts w:ascii="Calibri" w:eastAsia="Calibri" w:hAnsi="Calibri" w:cs="Calibri"/>
        </w:rPr>
        <w:t>1.2 Zřizovatel školy:</w:t>
      </w:r>
      <w:bookmarkEnd w:id="3"/>
    </w:p>
    <w:p w:rsidR="00215F35" w:rsidRDefault="003858EC">
      <w:pPr>
        <w:tabs>
          <w:tab w:val="center" w:pos="4536"/>
          <w:tab w:val="left" w:pos="742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Statutární město Brno,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Městská část Brno – Židenice</w:t>
      </w: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Gajdošova 7, 615 00 Brno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4" w:name="_Toc78365312"/>
      <w:r>
        <w:rPr>
          <w:rFonts w:ascii="Calibri" w:eastAsia="Calibri" w:hAnsi="Calibri" w:cs="Calibri"/>
        </w:rPr>
        <w:t>1.3 Ředitel školy:</w:t>
      </w:r>
      <w:bookmarkEnd w:id="4"/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Mgr. Rostislav Novotný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5" w:name="_Toc78365313"/>
      <w:r>
        <w:rPr>
          <w:rFonts w:ascii="Calibri" w:eastAsia="Calibri" w:hAnsi="Calibri" w:cs="Calibri"/>
        </w:rPr>
        <w:t>1.4 Druh školy včetně všech školských zařízení a jejich kapacity:</w:t>
      </w:r>
      <w:bookmarkEnd w:id="5"/>
    </w:p>
    <w:tbl>
      <w:tblPr>
        <w:tblStyle w:val="af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215F35">
        <w:tc>
          <w:tcPr>
            <w:tcW w:w="3020" w:type="dxa"/>
          </w:tcPr>
          <w:p w:rsidR="00215F35" w:rsidRPr="00D403B0" w:rsidRDefault="003858EC" w:rsidP="00D403B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3B0">
              <w:rPr>
                <w:rFonts w:asciiTheme="minorHAnsi" w:eastAsia="Calibri" w:hAnsiTheme="minorHAnsi" w:cstheme="minorHAnsi"/>
                <w:sz w:val="22"/>
                <w:szCs w:val="22"/>
              </w:rPr>
              <w:t>Základní škola</w:t>
            </w:r>
          </w:p>
        </w:tc>
        <w:tc>
          <w:tcPr>
            <w:tcW w:w="3021" w:type="dxa"/>
          </w:tcPr>
          <w:p w:rsidR="00215F35" w:rsidRPr="00D403B0" w:rsidRDefault="003858EC" w:rsidP="00D403B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3B0">
              <w:rPr>
                <w:rFonts w:asciiTheme="minorHAnsi" w:eastAsia="Calibri" w:hAnsiTheme="minorHAnsi" w:cstheme="minorHAnsi"/>
                <w:sz w:val="22"/>
                <w:szCs w:val="22"/>
              </w:rPr>
              <w:t>kapacita 720 žáků</w:t>
            </w:r>
          </w:p>
        </w:tc>
        <w:tc>
          <w:tcPr>
            <w:tcW w:w="3021" w:type="dxa"/>
          </w:tcPr>
          <w:p w:rsidR="00215F35" w:rsidRPr="00D403B0" w:rsidRDefault="003858EC" w:rsidP="00D403B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3B0">
              <w:rPr>
                <w:rFonts w:asciiTheme="minorHAnsi" w:eastAsia="Calibri" w:hAnsiTheme="minorHAnsi" w:cstheme="minorHAnsi"/>
                <w:sz w:val="22"/>
                <w:szCs w:val="22"/>
              </w:rPr>
              <w:t>IZO: 048510921</w:t>
            </w:r>
          </w:p>
        </w:tc>
      </w:tr>
      <w:tr w:rsidR="00215F35">
        <w:tc>
          <w:tcPr>
            <w:tcW w:w="3020" w:type="dxa"/>
          </w:tcPr>
          <w:p w:rsidR="00215F35" w:rsidRPr="00D403B0" w:rsidRDefault="003858EC" w:rsidP="00D403B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3B0">
              <w:rPr>
                <w:rFonts w:asciiTheme="minorHAnsi" w:eastAsia="Calibri" w:hAnsiTheme="minorHAnsi" w:cstheme="minorHAnsi"/>
                <w:sz w:val="22"/>
                <w:szCs w:val="22"/>
              </w:rPr>
              <w:t>Školní družina</w:t>
            </w:r>
          </w:p>
        </w:tc>
        <w:tc>
          <w:tcPr>
            <w:tcW w:w="3021" w:type="dxa"/>
          </w:tcPr>
          <w:p w:rsidR="00215F35" w:rsidRPr="00D403B0" w:rsidRDefault="003858EC" w:rsidP="00D403B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3B0">
              <w:rPr>
                <w:rFonts w:asciiTheme="minorHAnsi" w:eastAsia="Calibri" w:hAnsiTheme="minorHAnsi" w:cstheme="minorHAnsi"/>
                <w:sz w:val="22"/>
                <w:szCs w:val="22"/>
              </w:rPr>
              <w:t>kapacita 300 žáků</w:t>
            </w:r>
          </w:p>
        </w:tc>
        <w:tc>
          <w:tcPr>
            <w:tcW w:w="3021" w:type="dxa"/>
          </w:tcPr>
          <w:p w:rsidR="00215F35" w:rsidRPr="00D403B0" w:rsidRDefault="003858EC" w:rsidP="00D403B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3B0">
              <w:rPr>
                <w:rFonts w:asciiTheme="minorHAnsi" w:eastAsia="Calibri" w:hAnsiTheme="minorHAnsi" w:cstheme="minorHAnsi"/>
                <w:sz w:val="22"/>
                <w:szCs w:val="22"/>
              </w:rPr>
              <w:t>IZO: 118200178</w:t>
            </w:r>
          </w:p>
        </w:tc>
      </w:tr>
      <w:tr w:rsidR="00215F35">
        <w:tc>
          <w:tcPr>
            <w:tcW w:w="3020" w:type="dxa"/>
          </w:tcPr>
          <w:p w:rsidR="00215F35" w:rsidRPr="00D403B0" w:rsidRDefault="003858EC" w:rsidP="00D403B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3B0">
              <w:rPr>
                <w:rFonts w:asciiTheme="minorHAnsi" w:eastAsia="Calibri" w:hAnsiTheme="minorHAnsi" w:cstheme="minorHAnsi"/>
                <w:sz w:val="22"/>
                <w:szCs w:val="22"/>
              </w:rPr>
              <w:t>Školní jídelna</w:t>
            </w:r>
          </w:p>
        </w:tc>
        <w:tc>
          <w:tcPr>
            <w:tcW w:w="3021" w:type="dxa"/>
          </w:tcPr>
          <w:p w:rsidR="00215F35" w:rsidRPr="00D403B0" w:rsidRDefault="003858EC" w:rsidP="00D403B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3B0">
              <w:rPr>
                <w:rFonts w:asciiTheme="minorHAnsi" w:eastAsia="Calibri" w:hAnsiTheme="minorHAnsi" w:cstheme="minorHAnsi"/>
                <w:sz w:val="22"/>
                <w:szCs w:val="22"/>
              </w:rPr>
              <w:t>kapacita 700 jídel</w:t>
            </w:r>
          </w:p>
        </w:tc>
        <w:tc>
          <w:tcPr>
            <w:tcW w:w="3021" w:type="dxa"/>
          </w:tcPr>
          <w:p w:rsidR="00215F35" w:rsidRPr="00D403B0" w:rsidRDefault="003858EC" w:rsidP="00D403B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403B0">
              <w:rPr>
                <w:rFonts w:asciiTheme="minorHAnsi" w:eastAsia="Calibri" w:hAnsiTheme="minorHAnsi" w:cstheme="minorHAnsi"/>
                <w:sz w:val="22"/>
                <w:szCs w:val="22"/>
              </w:rPr>
              <w:t>IZO: 103055932</w:t>
            </w:r>
          </w:p>
        </w:tc>
      </w:tr>
    </w:tbl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6" w:name="_Toc78365314"/>
      <w:r>
        <w:rPr>
          <w:rFonts w:ascii="Calibri" w:eastAsia="Calibri" w:hAnsi="Calibri" w:cs="Calibri"/>
        </w:rPr>
        <w:t>1.5 Kontakty:</w:t>
      </w:r>
      <w:bookmarkEnd w:id="6"/>
    </w:p>
    <w:p w:rsidR="00215F35" w:rsidRDefault="003858E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telefon:  533440541</w:t>
      </w:r>
    </w:p>
    <w:p w:rsidR="00215F35" w:rsidRDefault="003858E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e-mail:   </w:t>
      </w:r>
      <w:hyperlink r:id="rId9">
        <w:r>
          <w:rPr>
            <w:rFonts w:ascii="Calibri" w:eastAsia="Calibri" w:hAnsi="Calibri" w:cs="Calibri"/>
            <w:sz w:val="24"/>
            <w:szCs w:val="24"/>
            <w:u w:val="single"/>
          </w:rPr>
          <w:t>sekretariat@zsgajdosova.cz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15F35" w:rsidRDefault="00215F3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15F35" w:rsidRDefault="003858E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www.zsgajdosova.cz,  detidoporucuji.cz</w:t>
      </w:r>
    </w:p>
    <w:p w:rsidR="00215F35" w:rsidRDefault="00215F35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7" w:name="_Toc78365315"/>
      <w:r>
        <w:rPr>
          <w:rFonts w:ascii="Calibri" w:eastAsia="Calibri" w:hAnsi="Calibri" w:cs="Calibri"/>
        </w:rPr>
        <w:t>1.6 Úplná škola</w:t>
      </w:r>
      <w:bookmarkEnd w:id="7"/>
      <w:r>
        <w:rPr>
          <w:rFonts w:ascii="Calibri" w:eastAsia="Calibri" w:hAnsi="Calibri" w:cs="Calibri"/>
        </w:rPr>
        <w:t xml:space="preserve"> </w:t>
      </w:r>
    </w:p>
    <w:tbl>
      <w:tblPr>
        <w:tblStyle w:val="af9"/>
        <w:tblW w:w="78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851"/>
        <w:gridCol w:w="992"/>
        <w:gridCol w:w="1134"/>
        <w:gridCol w:w="1559"/>
        <w:gridCol w:w="1418"/>
      </w:tblGrid>
      <w:tr w:rsidR="00215F35">
        <w:trPr>
          <w:trHeight w:val="522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215F3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Počet tříd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>
            <w:pPr>
              <w:ind w:left="340" w:hanging="3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Počet</w:t>
            </w:r>
          </w:p>
          <w:p w:rsidR="00215F35" w:rsidRPr="003858EC" w:rsidRDefault="003858EC">
            <w:pPr>
              <w:ind w:left="340" w:hanging="3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ročníků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Počet žáků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 xml:space="preserve">Průměrný počet </w:t>
            </w:r>
          </w:p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žáků na třídu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 xml:space="preserve">Kapacita </w:t>
            </w:r>
          </w:p>
        </w:tc>
      </w:tr>
      <w:tr w:rsidR="00215F35">
        <w:trPr>
          <w:trHeight w:val="403"/>
        </w:trPr>
        <w:tc>
          <w:tcPr>
            <w:tcW w:w="19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1. stupeň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215F35">
        <w:trPr>
          <w:trHeight w:val="409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2. stupeň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215F35">
        <w:trPr>
          <w:trHeight w:val="38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magenta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673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</w:tbl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8" w:name="_Toc78365316"/>
      <w:r>
        <w:rPr>
          <w:rFonts w:ascii="Calibri" w:eastAsia="Calibri" w:hAnsi="Calibri" w:cs="Calibri"/>
        </w:rPr>
        <w:lastRenderedPageBreak/>
        <w:t>1.7 Školská rada (§ 167, 168 zákona č. 561/2004 Sb.)</w:t>
      </w:r>
      <w:bookmarkEnd w:id="8"/>
    </w:p>
    <w:p w:rsidR="00215F35" w:rsidRDefault="003858EC">
      <w:pPr>
        <w:ind w:left="340" w:hanging="3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Datum zřízení: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31. 10. 2005</w:t>
      </w:r>
    </w:p>
    <w:p w:rsidR="00215F35" w:rsidRDefault="003858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Předseda a členové ŠR:</w:t>
      </w:r>
      <w:r>
        <w:rPr>
          <w:rFonts w:ascii="Calibri" w:eastAsia="Calibri" w:hAnsi="Calibri" w:cs="Calibri"/>
          <w:color w:val="FF0000"/>
          <w:sz w:val="22"/>
          <w:szCs w:val="22"/>
        </w:rPr>
        <w:tab/>
      </w:r>
    </w:p>
    <w:p w:rsidR="00215F35" w:rsidRDefault="003858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Mgr. Pavel Horák (předseda), Mgr. Hana Menšíková, Mgr. Martina Horáková – zástupci školy</w:t>
      </w:r>
      <w:r>
        <w:rPr>
          <w:rFonts w:ascii="Calibri" w:eastAsia="Calibri" w:hAnsi="Calibri" w:cs="Calibri"/>
          <w:sz w:val="22"/>
          <w:szCs w:val="22"/>
        </w:rPr>
        <w:br/>
        <w:t>Mgr. Zuzana Beránková, Vlastimil Sendler, Ing. Lucie Košinarová – zástupci rodičů</w:t>
      </w:r>
      <w:r>
        <w:rPr>
          <w:rFonts w:ascii="Calibri" w:eastAsia="Calibri" w:hAnsi="Calibri" w:cs="Calibri"/>
          <w:sz w:val="22"/>
          <w:szCs w:val="22"/>
        </w:rPr>
        <w:br/>
        <w:t>Roman Čáp, Ing. Miroslav Bajbár, </w:t>
      </w:r>
      <w:r>
        <w:rPr>
          <w:rFonts w:ascii="Calibri" w:eastAsia="Calibri" w:hAnsi="Calibri" w:cs="Calibri"/>
          <w:sz w:val="22"/>
          <w:szCs w:val="22"/>
          <w:highlight w:val="white"/>
        </w:rPr>
        <w:t>Ing. arch. Ondřej Skála – zástupci zřizovatele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9" w:name="_Toc78365317"/>
      <w:r>
        <w:rPr>
          <w:rFonts w:ascii="Calibri" w:eastAsia="Calibri" w:hAnsi="Calibri" w:cs="Calibri"/>
        </w:rPr>
        <w:t>1.8 Školní vzdělávací program</w:t>
      </w:r>
      <w:bookmarkEnd w:id="9"/>
      <w:r>
        <w:rPr>
          <w:rFonts w:ascii="Calibri" w:eastAsia="Calibri" w:hAnsi="Calibri" w:cs="Calibri"/>
        </w:rPr>
        <w:t xml:space="preserve"> </w:t>
      </w:r>
    </w:p>
    <w:tbl>
      <w:tblPr>
        <w:tblStyle w:val="afa"/>
        <w:tblW w:w="90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041"/>
        <w:gridCol w:w="2268"/>
      </w:tblGrid>
      <w:tr w:rsidR="00215F35" w:rsidTr="003858EC">
        <w:trPr>
          <w:trHeight w:val="286"/>
        </w:trPr>
        <w:tc>
          <w:tcPr>
            <w:tcW w:w="47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Název vzdělávacích programů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Číslo jednací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Ročník</w:t>
            </w:r>
          </w:p>
        </w:tc>
      </w:tr>
      <w:tr w:rsidR="00215F35" w:rsidTr="003858EC">
        <w:trPr>
          <w:trHeight w:val="302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SCHOLA APERTA – OTEVŘENÁ ŠKOLA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 w:rsidP="003858E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Arial" w:hAnsiTheme="minorHAnsi" w:cstheme="minorHAnsi"/>
                <w:sz w:val="22"/>
                <w:szCs w:val="22"/>
              </w:rPr>
              <w:t>02.01/20200901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ind w:right="2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1.- 9.</w:t>
            </w:r>
          </w:p>
        </w:tc>
      </w:tr>
      <w:tr w:rsidR="00215F35" w:rsidTr="003858EC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SCHOLA APERTA – OTEVŘENÁ ŠKOLA MONTESSORI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Arial" w:hAnsiTheme="minorHAnsi" w:cstheme="minorHAnsi"/>
                <w:sz w:val="22"/>
                <w:szCs w:val="22"/>
              </w:rPr>
              <w:t>02.02/20200901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ind w:right="2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1.- 9.  Montessori</w:t>
            </w:r>
          </w:p>
        </w:tc>
      </w:tr>
    </w:tbl>
    <w:p w:rsidR="00215F35" w:rsidRDefault="003858EC">
      <w:pPr>
        <w:spacing w:before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Jiné specializace, zaměření: </w:t>
      </w:r>
    </w:p>
    <w:p w:rsidR="00215F35" w:rsidRDefault="003858EC">
      <w:pPr>
        <w:spacing w:before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Výuka anglického jazyka probíhá již od 1. ročníku. </w:t>
      </w:r>
    </w:p>
    <w:p w:rsidR="00215F35" w:rsidRDefault="003858EC">
      <w:pPr>
        <w:spacing w:before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druhém stupni je v disponibilních hodinách posílená výuka matematiky, přírodovědných předmětů a informatiky.</w:t>
      </w:r>
    </w:p>
    <w:p w:rsidR="00215F35" w:rsidRDefault="003858EC">
      <w:pPr>
        <w:spacing w:before="80"/>
        <w:jc w:val="both"/>
        <w:rPr>
          <w:rFonts w:ascii="Calibri" w:eastAsia="Calibri" w:hAnsi="Calibri" w:cs="Calibri"/>
          <w:sz w:val="22"/>
          <w:szCs w:val="22"/>
        </w:rPr>
      </w:pPr>
      <w:bookmarkStart w:id="10" w:name="_heading=h.17dp8vu" w:colFirst="0" w:colLast="0"/>
      <w:bookmarkEnd w:id="10"/>
      <w:r>
        <w:rPr>
          <w:rFonts w:ascii="Calibri" w:eastAsia="Calibri" w:hAnsi="Calibri" w:cs="Calibri"/>
          <w:sz w:val="22"/>
          <w:szCs w:val="22"/>
        </w:rPr>
        <w:t>Po jedné třídě v 1. – 9. ročníku probíhala výuka s prvky Montessori pedagogiky (přičemž ročníky 1. - 3. fungují systémem tří věkově smíšených tříd).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11" w:name="_Toc78365318"/>
      <w:r>
        <w:rPr>
          <w:rFonts w:ascii="Calibri" w:eastAsia="Calibri" w:hAnsi="Calibri" w:cs="Calibri"/>
        </w:rPr>
        <w:t>1.9 Zařízení školního stravování</w:t>
      </w:r>
      <w:bookmarkEnd w:id="11"/>
    </w:p>
    <w:tbl>
      <w:tblPr>
        <w:tblStyle w:val="afb"/>
        <w:tblW w:w="8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840"/>
        <w:gridCol w:w="1005"/>
        <w:gridCol w:w="2977"/>
        <w:gridCol w:w="1013"/>
      </w:tblGrid>
      <w:tr w:rsidR="00215F35">
        <w:tc>
          <w:tcPr>
            <w:tcW w:w="30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Typ jídelny- dle výkazu Z  17-01</w:t>
            </w:r>
          </w:p>
        </w:tc>
        <w:tc>
          <w:tcPr>
            <w:tcW w:w="8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35" w:rsidRPr="003858EC" w:rsidRDefault="003858EC">
            <w:pPr>
              <w:ind w:left="317" w:hanging="3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Počet</w:t>
            </w:r>
          </w:p>
        </w:tc>
        <w:tc>
          <w:tcPr>
            <w:tcW w:w="49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Počet strávníků</w:t>
            </w:r>
          </w:p>
        </w:tc>
      </w:tr>
      <w:tr w:rsidR="00215F35">
        <w:tc>
          <w:tcPr>
            <w:tcW w:w="305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35" w:rsidRPr="003858EC" w:rsidRDefault="0021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35" w:rsidRPr="003858EC" w:rsidRDefault="0021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 xml:space="preserve">děti  </w:t>
            </w:r>
            <w:r w:rsidRPr="003858EC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a žáci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zaměstnanci školy a vlastní důchodci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ostatní*</w:t>
            </w:r>
          </w:p>
        </w:tc>
      </w:tr>
      <w:tr w:rsidR="00215F35">
        <w:tc>
          <w:tcPr>
            <w:tcW w:w="3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L 11</w:t>
            </w:r>
            <w:r w:rsidRPr="003858EC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3858EC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ŠJ  - úplná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729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31</w:t>
            </w:r>
          </w:p>
        </w:tc>
      </w:tr>
      <w:tr w:rsidR="00215F35">
        <w:tc>
          <w:tcPr>
            <w:tcW w:w="3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L 13</w:t>
            </w:r>
            <w:r w:rsidRPr="003858EC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3858EC">
              <w:rPr>
                <w:rFonts w:ascii="Calibri" w:eastAsia="Calibri" w:hAnsi="Calibri" w:cs="Calibri"/>
                <w:sz w:val="22"/>
                <w:szCs w:val="22"/>
              </w:rPr>
              <w:tab/>
              <w:t>ŠJ – výdejna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35" w:rsidRPr="003858EC" w:rsidRDefault="00215F3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</w:tbl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* </w:t>
      </w:r>
      <w:r>
        <w:rPr>
          <w:rFonts w:ascii="Calibri" w:eastAsia="Calibri" w:hAnsi="Calibri" w:cs="Calibri"/>
          <w:sz w:val="22"/>
          <w:szCs w:val="22"/>
        </w:rPr>
        <w:t>Ostatní – ostatní důchodci, zaměstnanci jiných škol, zaměstnanci jiných zaměstnavatelů (firmy)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12" w:name="_Toc78365319"/>
      <w:r>
        <w:rPr>
          <w:rFonts w:ascii="Calibri" w:eastAsia="Calibri" w:hAnsi="Calibri" w:cs="Calibri"/>
        </w:rPr>
        <w:t>1.10 Počet pracovníků školního stravování (k 1. 10. 2020):</w:t>
      </w:r>
      <w:bookmarkEnd w:id="12"/>
    </w:p>
    <w:tbl>
      <w:tblPr>
        <w:tblStyle w:val="afc"/>
        <w:tblW w:w="8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3440"/>
      </w:tblGrid>
      <w:tr w:rsidR="00215F3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Fyzické osoby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15F3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Přepočtení na plně zaměstnané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3858EC" w:rsidRDefault="003858EC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7,5</w:t>
            </w:r>
          </w:p>
        </w:tc>
      </w:tr>
    </w:tbl>
    <w:p w:rsidR="003858EC" w:rsidRDefault="003858EC">
      <w:pPr>
        <w:rPr>
          <w:rFonts w:ascii="Calibri" w:eastAsia="Calibri" w:hAnsi="Calibri" w:cs="Calibri"/>
        </w:rPr>
      </w:pP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13" w:name="_Toc78365320"/>
      <w:r>
        <w:rPr>
          <w:rFonts w:ascii="Calibri" w:eastAsia="Calibri" w:hAnsi="Calibri" w:cs="Calibri"/>
        </w:rPr>
        <w:t>1.11 Školní družina, která je součástí základní školy</w:t>
      </w:r>
      <w:bookmarkEnd w:id="13"/>
      <w:r>
        <w:rPr>
          <w:rFonts w:ascii="Calibri" w:eastAsia="Calibri" w:hAnsi="Calibri" w:cs="Calibri"/>
        </w:rPr>
        <w:t> </w:t>
      </w:r>
    </w:p>
    <w:tbl>
      <w:tblPr>
        <w:tblStyle w:val="afd"/>
        <w:tblW w:w="7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679"/>
        <w:gridCol w:w="1206"/>
        <w:gridCol w:w="2297"/>
        <w:gridCol w:w="1034"/>
      </w:tblGrid>
      <w:tr w:rsidR="00215F35" w:rsidRPr="003858EC"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ŠD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počet oddělení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počet dětí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počet vychovatelů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kapacita</w:t>
            </w:r>
          </w:p>
        </w:tc>
      </w:tr>
      <w:tr w:rsidR="00215F35" w:rsidRPr="003858EC">
        <w:tc>
          <w:tcPr>
            <w:tcW w:w="8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fyz. 11 / přepočteno 10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3858EC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</w:tbl>
    <w:p w:rsidR="00215F35" w:rsidRPr="003858EC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3858EC">
        <w:rPr>
          <w:rFonts w:ascii="Calibri" w:eastAsia="Calibri" w:hAnsi="Calibri" w:cs="Calibri"/>
          <w:color w:val="000000"/>
          <w:sz w:val="22"/>
          <w:szCs w:val="22"/>
          <w:u w:val="single"/>
        </w:rPr>
        <w:t>Z činnosti ŠD</w:t>
      </w:r>
      <w:r w:rsidRPr="003858EC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215F35" w:rsidRPr="003858EC" w:rsidRDefault="003858EC" w:rsidP="00D403B0">
      <w:pPr>
        <w:rPr>
          <w:rFonts w:ascii="Calibri" w:eastAsia="Calibri" w:hAnsi="Calibri" w:cs="Calibri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Akce:</w:t>
      </w:r>
      <w:r w:rsidR="00D403B0"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Návštěva ZOO Brno</w:t>
      </w:r>
    </w:p>
    <w:p w:rsidR="00215F35" w:rsidRPr="003858EC" w:rsidRDefault="003858EC" w:rsidP="00D403B0">
      <w:pPr>
        <w:ind w:left="720"/>
        <w:rPr>
          <w:rFonts w:ascii="Calibri" w:eastAsia="Calibri" w:hAnsi="Calibri" w:cs="Calibri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Turnaj ve vybíjené</w:t>
      </w:r>
    </w:p>
    <w:p w:rsidR="00215F35" w:rsidRPr="003858EC" w:rsidRDefault="003858EC" w:rsidP="00D403B0">
      <w:pPr>
        <w:ind w:left="720"/>
        <w:rPr>
          <w:rFonts w:ascii="Calibri" w:eastAsia="Calibri" w:hAnsi="Calibri" w:cs="Calibri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Vlaštovkiáda – soutěž ve skládání a házení  vlaštovek</w:t>
      </w:r>
    </w:p>
    <w:p w:rsidR="00215F35" w:rsidRPr="00D403B0" w:rsidRDefault="003858EC" w:rsidP="00D403B0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     Malování na chodník – spolupráce s Knihovnou  Jiřího Mahena – pobočka Židenice a 69. skautským oddílem  Modrý delfín</w:t>
      </w:r>
    </w:p>
    <w:p w:rsidR="00215F35" w:rsidRPr="00D403B0" w:rsidRDefault="003858EC" w:rsidP="00D403B0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Ostatní plánované akce byly z důvodu Vládního nařízení  o uzavření  škol zrušeny.</w:t>
      </w:r>
    </w:p>
    <w:p w:rsidR="00215F35" w:rsidRPr="00D403B0" w:rsidRDefault="003858EC" w:rsidP="00D403B0">
      <w:pPr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Projekty:</w:t>
      </w:r>
      <w:r w:rsidR="00D403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Svět kolem nás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Šňůrka plná písmenek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Rosteme s knihou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V době uzavření škol probíhala školní družina každý den ve všech odděleních online.  Činnosti byly přizpůsobeny online výuce a pracovalo se na výše jmenovaných projektech.</w:t>
      </w:r>
    </w:p>
    <w:p w:rsidR="00215F35" w:rsidRPr="00D403B0" w:rsidRDefault="003858EC" w:rsidP="00D403B0">
      <w:pPr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lastRenderedPageBreak/>
        <w:t>Kroužky:</w:t>
      </w:r>
      <w:r w:rsidR="00D403B0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Keramika – začátečníci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Keramika – pokročilí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Šperkařská dílna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Mandala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Činnost kroužků probíhala pouze v měsíci září a říjnu. Po uzavření škol se činnost kroužků uzavřela.</w:t>
      </w:r>
    </w:p>
    <w:p w:rsidR="00215F35" w:rsidRPr="00D403B0" w:rsidRDefault="003858EC" w:rsidP="00D403B0">
      <w:pPr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Spolupráce s jinými organizacemi: 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Knihovna Jiřího Mahena – pobočka Židenice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●        69. skautský oddíl Modrý delfín</w:t>
      </w:r>
    </w:p>
    <w:p w:rsidR="00215F35" w:rsidRPr="00D403B0" w:rsidRDefault="003858EC" w:rsidP="00D403B0">
      <w:pPr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 Z důvodu Vládního nařízení  o uzavření  škol zrušeny nebyla navázána spolupráce s dalšími organizacemi</w:t>
      </w:r>
    </w:p>
    <w:p w:rsidR="00215F35" w:rsidRPr="00D403B0" w:rsidRDefault="003858EC" w:rsidP="00D403B0">
      <w:pPr>
        <w:spacing w:after="240"/>
        <w:ind w:left="851"/>
        <w:rPr>
          <w:rFonts w:ascii="Calibri" w:eastAsia="Calibri" w:hAnsi="Calibri" w:cs="Calibri"/>
          <w:color w:val="000000"/>
          <w:sz w:val="22"/>
          <w:szCs w:val="22"/>
        </w:rPr>
      </w:pPr>
      <w:r w:rsidRPr="003858EC">
        <w:rPr>
          <w:rFonts w:ascii="Calibri" w:eastAsia="Calibri" w:hAnsi="Calibri" w:cs="Calibri"/>
          <w:color w:val="000000"/>
          <w:sz w:val="22"/>
          <w:szCs w:val="22"/>
        </w:rPr>
        <w:t>Vzdělávání pedagogů: Neprobíhalo žádné vzdělávání pedagogických pracovníků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14" w:name="_Toc78365321"/>
      <w:r>
        <w:rPr>
          <w:rFonts w:ascii="Calibri" w:eastAsia="Calibri" w:hAnsi="Calibri" w:cs="Calibri"/>
        </w:rPr>
        <w:t>1.12 Školní klub, který je součástí školy</w:t>
      </w:r>
      <w:bookmarkEnd w:id="14"/>
      <w:r>
        <w:rPr>
          <w:rFonts w:ascii="Calibri" w:eastAsia="Calibri" w:hAnsi="Calibri" w:cs="Calibri"/>
        </w:rPr>
        <w:t xml:space="preserve"> </w:t>
      </w: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Škola neprovozuje.</w:t>
      </w:r>
    </w:p>
    <w:p w:rsidR="00215F35" w:rsidRDefault="003858EC">
      <w:pPr>
        <w:pStyle w:val="Nadpis1"/>
        <w:spacing w:after="200" w:line="276" w:lineRule="auto"/>
        <w:jc w:val="both"/>
      </w:pPr>
      <w:bookmarkStart w:id="15" w:name="_Toc78365322"/>
      <w:r>
        <w:t>2.0 Údaje o pracovnících školy</w:t>
      </w:r>
      <w:bookmarkEnd w:id="15"/>
    </w:p>
    <w:p w:rsidR="00215F35" w:rsidRDefault="003858EC">
      <w:pPr>
        <w:pStyle w:val="Nadpis3"/>
        <w:rPr>
          <w:rFonts w:eastAsia="Arial"/>
        </w:rPr>
      </w:pPr>
      <w:bookmarkStart w:id="16" w:name="_Toc78365323"/>
      <w:r>
        <w:rPr>
          <w:rFonts w:ascii="Calibri" w:eastAsia="Calibri" w:hAnsi="Calibri" w:cs="Calibri"/>
        </w:rPr>
        <w:t>2.1 Odborná kvalifikace (dle zákona č. 563/2004 Sb.)</w:t>
      </w:r>
      <w:bookmarkEnd w:id="16"/>
    </w:p>
    <w:tbl>
      <w:tblPr>
        <w:tblStyle w:val="afe"/>
        <w:tblW w:w="7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07"/>
        <w:gridCol w:w="2580"/>
        <w:gridCol w:w="645"/>
      </w:tblGrid>
      <w:tr w:rsidR="00215F35">
        <w:trPr>
          <w:trHeight w:val="270"/>
        </w:trPr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Default="00215F3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Default="003858E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 Přepočtený / fyzický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tr w:rsidR="00215F35">
        <w:trPr>
          <w:trHeight w:val="270"/>
        </w:trPr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Default="003858E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Celkový počet pedagogických pracovníků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F35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65,0439/76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F35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</w:tr>
      <w:tr w:rsidR="00215F35">
        <w:trPr>
          <w:trHeight w:val="270"/>
        </w:trPr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Default="003858E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z toho odborně kvalifikovaných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F35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62,2339/71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F35" w:rsidRDefault="003858E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4,3</w:t>
            </w:r>
          </w:p>
        </w:tc>
      </w:tr>
    </w:tbl>
    <w:p w:rsidR="00215F35" w:rsidRDefault="00215F35">
      <w:pPr>
        <w:rPr>
          <w:rFonts w:ascii="Calibri" w:eastAsia="Calibri" w:hAnsi="Calibri" w:cs="Calibri"/>
          <w:sz w:val="24"/>
          <w:szCs w:val="24"/>
        </w:rPr>
      </w:pPr>
    </w:p>
    <w:p w:rsidR="00215F35" w:rsidRPr="002765B8" w:rsidRDefault="003858EC" w:rsidP="003858EC">
      <w:pPr>
        <w:keepNext/>
        <w:spacing w:before="20" w:after="60"/>
        <w:jc w:val="both"/>
        <w:rPr>
          <w:rFonts w:ascii="Calibri" w:eastAsia="Calibri" w:hAnsi="Calibri" w:cs="Calibri"/>
          <w:sz w:val="22"/>
          <w:szCs w:val="22"/>
        </w:rPr>
      </w:pPr>
      <w:r w:rsidRPr="002765B8">
        <w:rPr>
          <w:rFonts w:ascii="Calibri" w:eastAsia="Calibri" w:hAnsi="Calibri" w:cs="Calibri"/>
          <w:sz w:val="22"/>
          <w:szCs w:val="22"/>
        </w:rPr>
        <w:t>Počet absolventů s odbornou kvalifikací, kteří ve školním roce nastoupili do školy: 0</w:t>
      </w:r>
    </w:p>
    <w:p w:rsidR="00215F35" w:rsidRPr="002765B8" w:rsidRDefault="003858EC" w:rsidP="003858EC">
      <w:pPr>
        <w:keepNext/>
        <w:spacing w:before="20" w:after="60"/>
        <w:jc w:val="both"/>
        <w:rPr>
          <w:rFonts w:ascii="Calibri" w:eastAsia="Calibri" w:hAnsi="Calibri" w:cs="Calibri"/>
          <w:sz w:val="22"/>
          <w:szCs w:val="22"/>
        </w:rPr>
      </w:pPr>
      <w:r w:rsidRPr="002765B8">
        <w:rPr>
          <w:rFonts w:ascii="Calibri" w:eastAsia="Calibri" w:hAnsi="Calibri" w:cs="Calibri"/>
          <w:sz w:val="22"/>
          <w:szCs w:val="22"/>
        </w:rPr>
        <w:t>Počet učitelů s odbornou kvalifikací, kteří ve školním roce nastoupili do školy: 3</w:t>
      </w:r>
    </w:p>
    <w:p w:rsidR="00215F35" w:rsidRPr="002765B8" w:rsidRDefault="003858EC" w:rsidP="003858EC">
      <w:pPr>
        <w:keepNext/>
        <w:spacing w:before="20" w:after="60"/>
        <w:jc w:val="both"/>
        <w:rPr>
          <w:rFonts w:ascii="Calibri" w:eastAsia="Calibri" w:hAnsi="Calibri" w:cs="Calibri"/>
          <w:sz w:val="22"/>
          <w:szCs w:val="22"/>
        </w:rPr>
      </w:pPr>
      <w:r w:rsidRPr="002765B8">
        <w:rPr>
          <w:rFonts w:ascii="Calibri" w:eastAsia="Calibri" w:hAnsi="Calibri" w:cs="Calibri"/>
          <w:sz w:val="22"/>
          <w:szCs w:val="22"/>
        </w:rPr>
        <w:t>Počet učitelů s odbornou kvalifikací, kteří ve školním roce odešli ze školy: 4</w:t>
      </w:r>
    </w:p>
    <w:p w:rsidR="00215F35" w:rsidRPr="002765B8" w:rsidRDefault="003858EC" w:rsidP="003858EC">
      <w:pPr>
        <w:keepNext/>
        <w:spacing w:before="20" w:after="60"/>
        <w:jc w:val="both"/>
        <w:rPr>
          <w:rFonts w:ascii="Calibri" w:eastAsia="Calibri" w:hAnsi="Calibri" w:cs="Calibri"/>
          <w:sz w:val="22"/>
          <w:szCs w:val="22"/>
        </w:rPr>
      </w:pPr>
      <w:r w:rsidRPr="002765B8">
        <w:rPr>
          <w:rFonts w:ascii="Calibri" w:eastAsia="Calibri" w:hAnsi="Calibri" w:cs="Calibri"/>
          <w:sz w:val="22"/>
          <w:szCs w:val="22"/>
        </w:rPr>
        <w:t>Nepedagogičtí pracovníci  - počet : 16,8875/21</w:t>
      </w:r>
    </w:p>
    <w:p w:rsidR="00215F35" w:rsidRDefault="003858EC">
      <w:pPr>
        <w:pStyle w:val="Nadpis3"/>
        <w:rPr>
          <w:rFonts w:ascii="Calibri" w:eastAsia="Calibri" w:hAnsi="Calibri" w:cs="Calibri"/>
        </w:rPr>
      </w:pPr>
      <w:bookmarkStart w:id="17" w:name="_Toc78365324"/>
      <w:r>
        <w:rPr>
          <w:rFonts w:ascii="Calibri" w:eastAsia="Calibri" w:hAnsi="Calibri" w:cs="Calibri"/>
        </w:rPr>
        <w:t>2.2 Věkové složení učitelů</w:t>
      </w:r>
      <w:bookmarkEnd w:id="17"/>
    </w:p>
    <w:tbl>
      <w:tblPr>
        <w:tblStyle w:val="aff"/>
        <w:tblW w:w="84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23"/>
        <w:gridCol w:w="1984"/>
        <w:gridCol w:w="2127"/>
      </w:tblGrid>
      <w:tr w:rsidR="00215F35">
        <w:trPr>
          <w:trHeight w:val="248"/>
        </w:trPr>
        <w:tc>
          <w:tcPr>
            <w:tcW w:w="4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Věk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Učitelé</w:t>
            </w:r>
          </w:p>
        </w:tc>
      </w:tr>
      <w:tr w:rsidR="00215F35">
        <w:trPr>
          <w:trHeight w:val="235"/>
        </w:trPr>
        <w:tc>
          <w:tcPr>
            <w:tcW w:w="4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215F3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Muži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Ženy</w:t>
            </w:r>
          </w:p>
        </w:tc>
      </w:tr>
      <w:tr w:rsidR="00215F35">
        <w:trPr>
          <w:trHeight w:val="235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21 – 30 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</w:tr>
      <w:tr w:rsidR="00215F35">
        <w:trPr>
          <w:trHeight w:val="235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31 - 40 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215F35">
        <w:trPr>
          <w:trHeight w:val="235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41 – 50 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</w:tr>
      <w:tr w:rsidR="00215F35">
        <w:trPr>
          <w:trHeight w:val="235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51 – 60 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215F35">
        <w:trPr>
          <w:trHeight w:val="235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61 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bookmarkStart w:id="18" w:name="_heading=h.3znysh7" w:colFirst="0" w:colLast="0"/>
            <w:bookmarkEnd w:id="18"/>
            <w:r w:rsidRPr="003858E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215F35">
        <w:trPr>
          <w:trHeight w:val="238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Pracující důchodci nepobírající důchod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215F35">
        <w:trPr>
          <w:trHeight w:val="256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Pracující důchodci pobírající důchod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215F35">
        <w:trPr>
          <w:trHeight w:val="235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56</w:t>
            </w:r>
          </w:p>
        </w:tc>
      </w:tr>
      <w:tr w:rsidR="00215F35">
        <w:trPr>
          <w:trHeight w:val="235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b/>
                <w:sz w:val="22"/>
                <w:szCs w:val="22"/>
              </w:rPr>
              <w:t>Rodičovská dovolená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5F35" w:rsidRPr="003858EC" w:rsidRDefault="003858EC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858EC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</w:tr>
    </w:tbl>
    <w:p w:rsidR="00215F35" w:rsidRDefault="003858EC" w:rsidP="002765B8">
      <w:pPr>
        <w:pStyle w:val="Nadpis3"/>
        <w:spacing w:before="120" w:after="0"/>
        <w:rPr>
          <w:rFonts w:ascii="Calibri" w:eastAsia="Calibri" w:hAnsi="Calibri" w:cs="Calibri"/>
        </w:rPr>
      </w:pPr>
      <w:bookmarkStart w:id="19" w:name="_Toc78365325"/>
      <w:r>
        <w:rPr>
          <w:rFonts w:ascii="Calibri" w:eastAsia="Calibri" w:hAnsi="Calibri" w:cs="Calibri"/>
        </w:rPr>
        <w:t>2.3 Školní asistenti</w:t>
      </w:r>
      <w:bookmarkEnd w:id="19"/>
    </w:p>
    <w:p w:rsidR="00215F35" w:rsidRPr="00D403B0" w:rsidRDefault="003858EC">
      <w:pPr>
        <w:ind w:left="420"/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 xml:space="preserve">Počet celkem (přepočtený/fyzický): </w:t>
      </w:r>
      <w:r w:rsidRPr="00D403B0">
        <w:rPr>
          <w:rFonts w:ascii="Calibri" w:eastAsia="Calibri" w:hAnsi="Calibri" w:cs="Calibri"/>
          <w:b/>
          <w:sz w:val="22"/>
          <w:szCs w:val="22"/>
        </w:rPr>
        <w:t>12,5625/22 + 1 DPP z toho</w:t>
      </w:r>
      <w:r w:rsidRPr="00D403B0">
        <w:rPr>
          <w:rFonts w:ascii="Calibri" w:eastAsia="Calibri" w:hAnsi="Calibri" w:cs="Calibri"/>
          <w:sz w:val="22"/>
          <w:szCs w:val="22"/>
        </w:rPr>
        <w:t>:</w:t>
      </w:r>
    </w:p>
    <w:p w:rsidR="00215F35" w:rsidRPr="00D403B0" w:rsidRDefault="003858EC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>asistent pedagoga: 12,3875/21 + 1 DPP</w:t>
      </w:r>
    </w:p>
    <w:p w:rsidR="00215F35" w:rsidRPr="00D403B0" w:rsidRDefault="003858EC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>osobní asistent: 0</w:t>
      </w:r>
    </w:p>
    <w:p w:rsidR="00215F35" w:rsidRPr="00D403B0" w:rsidRDefault="003858EC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>školní asistent: 0,175/1</w:t>
      </w:r>
    </w:p>
    <w:p w:rsidR="00215F35" w:rsidRPr="00D403B0" w:rsidRDefault="003858EC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>mentor: 0</w:t>
      </w:r>
    </w:p>
    <w:p w:rsidR="00215F35" w:rsidRDefault="003858EC">
      <w:pPr>
        <w:pStyle w:val="Nadpis1"/>
        <w:jc w:val="both"/>
        <w:rPr>
          <w:rFonts w:eastAsia="Calibri" w:cs="Calibri"/>
        </w:rPr>
      </w:pPr>
      <w:bookmarkStart w:id="20" w:name="_Toc78365326"/>
      <w:r>
        <w:rPr>
          <w:rFonts w:eastAsia="Calibri" w:cs="Calibri"/>
        </w:rPr>
        <w:lastRenderedPageBreak/>
        <w:t>3.0 Výsledky výchovy a vzdělávání</w:t>
      </w:r>
      <w:bookmarkEnd w:id="20"/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21" w:name="_Toc78365327"/>
      <w:r>
        <w:rPr>
          <w:rFonts w:ascii="Calibri" w:eastAsia="Calibri" w:hAnsi="Calibri" w:cs="Calibri"/>
        </w:rPr>
        <w:t>3.1 Celkové hodnocení a klasifikace žáků</w:t>
      </w:r>
      <w:bookmarkEnd w:id="21"/>
    </w:p>
    <w:tbl>
      <w:tblPr>
        <w:tblStyle w:val="aff0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31"/>
        <w:gridCol w:w="1843"/>
        <w:gridCol w:w="1596"/>
        <w:gridCol w:w="1575"/>
        <w:gridCol w:w="1155"/>
      </w:tblGrid>
      <w:tr w:rsidR="00215F35" w:rsidTr="00D403B0">
        <w:trPr>
          <w:trHeight w:val="350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 w:rsidP="003858E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Ročník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 w:rsidP="003858E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Počet žáků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 w:rsidP="003858E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Prospělo s  vyznamenáním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 w:rsidP="003858E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Prospělo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3858EC" w:rsidRDefault="003858EC" w:rsidP="003858E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Neprospělo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3858EC" w:rsidRDefault="003858EC" w:rsidP="003858E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Opakuje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Celkem  I. stupeň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365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Celkem II. stupeň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215F35" w:rsidTr="00D403B0">
        <w:trPr>
          <w:trHeight w:val="35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Celkem za školu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673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546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3858EC" w:rsidRDefault="003858EC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858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</w:tr>
    </w:tbl>
    <w:p w:rsidR="00215F35" w:rsidRDefault="003858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4 žáci podle §38 školského zákona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22" w:name="_Toc78365328"/>
      <w:r>
        <w:rPr>
          <w:rFonts w:ascii="Calibri" w:eastAsia="Calibri" w:hAnsi="Calibri" w:cs="Calibri"/>
        </w:rPr>
        <w:t>3.2 Snížený stupeň z chování:</w:t>
      </w:r>
      <w:bookmarkEnd w:id="22"/>
    </w:p>
    <w:tbl>
      <w:tblPr>
        <w:tblStyle w:val="aff1"/>
        <w:tblW w:w="6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1417"/>
        <w:gridCol w:w="2977"/>
      </w:tblGrid>
      <w:tr w:rsidR="00215F35"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Stupeň chování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Počet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% z počtu všech žáků školy</w:t>
            </w:r>
          </w:p>
        </w:tc>
      </w:tr>
      <w:tr w:rsidR="00215F35">
        <w:tc>
          <w:tcPr>
            <w:tcW w:w="21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0,15%</w:t>
            </w:r>
          </w:p>
        </w:tc>
      </w:tr>
      <w:tr w:rsidR="00215F35"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</w:tbl>
    <w:p w:rsidR="00215F35" w:rsidRDefault="003858EC">
      <w:pPr>
        <w:pStyle w:val="Nadpis3"/>
        <w:jc w:val="both"/>
        <w:rPr>
          <w:rFonts w:ascii="Calibri" w:eastAsia="Calibri" w:hAnsi="Calibri" w:cs="Calibri"/>
          <w:b w:val="0"/>
        </w:rPr>
      </w:pPr>
      <w:bookmarkStart w:id="23" w:name="_Toc78365329"/>
      <w:r>
        <w:rPr>
          <w:rFonts w:ascii="Calibri" w:eastAsia="Calibri" w:hAnsi="Calibri" w:cs="Calibri"/>
        </w:rPr>
        <w:t xml:space="preserve">3.3 Počet neomluvených hodin: </w:t>
      </w:r>
      <w:r>
        <w:rPr>
          <w:rFonts w:ascii="Calibri" w:eastAsia="Calibri" w:hAnsi="Calibri" w:cs="Calibri"/>
          <w:b w:val="0"/>
        </w:rPr>
        <w:t xml:space="preserve"> 101 hodiny; průměr na jednoho žáka: 0,15</w:t>
      </w:r>
      <w:bookmarkEnd w:id="23"/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24" w:name="_Toc78365330"/>
      <w:r>
        <w:rPr>
          <w:rFonts w:ascii="Calibri" w:eastAsia="Calibri" w:hAnsi="Calibri" w:cs="Calibri"/>
        </w:rPr>
        <w:t>3.4 Vzdělávání žáků mimořádně nadaných: -</w:t>
      </w:r>
      <w:bookmarkEnd w:id="24"/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25" w:name="_Toc78365331"/>
      <w:r>
        <w:rPr>
          <w:rFonts w:ascii="Calibri" w:eastAsia="Calibri" w:hAnsi="Calibri" w:cs="Calibri"/>
        </w:rPr>
        <w:t>3.5 Údaje o přijímacím řízení na střední školu</w:t>
      </w:r>
      <w:bookmarkEnd w:id="25"/>
    </w:p>
    <w:tbl>
      <w:tblPr>
        <w:tblStyle w:val="aff2"/>
        <w:tblW w:w="9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446"/>
        <w:gridCol w:w="1446"/>
        <w:gridCol w:w="1446"/>
        <w:gridCol w:w="1446"/>
        <w:gridCol w:w="1446"/>
      </w:tblGrid>
      <w:tr w:rsidR="00215F35"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215F3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Gymnázium/konzervatoř - studium: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SOŠ/SOU:</w:t>
            </w:r>
          </w:p>
        </w:tc>
      </w:tr>
      <w:tr w:rsidR="00215F35"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21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4 leté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6 leté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8 leté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</w:tr>
      <w:tr w:rsidR="00215F35" w:rsidTr="003858EC">
        <w:trPr>
          <w:trHeight w:val="322"/>
        </w:trPr>
        <w:tc>
          <w:tcPr>
            <w:tcW w:w="2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Počty přijatých žáků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sz w:val="22"/>
                <w:szCs w:val="22"/>
              </w:rPr>
              <w:t>57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</w:tr>
    </w:tbl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26" w:name="_Toc78365332"/>
      <w:r>
        <w:rPr>
          <w:rFonts w:ascii="Calibri" w:eastAsia="Calibri" w:hAnsi="Calibri" w:cs="Calibri"/>
        </w:rPr>
        <w:t>3.6 Počet absolventů ZŠ</w:t>
      </w:r>
      <w:bookmarkEnd w:id="26"/>
    </w:p>
    <w:tbl>
      <w:tblPr>
        <w:tblStyle w:val="aff3"/>
        <w:tblW w:w="6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1858"/>
        <w:gridCol w:w="1843"/>
      </w:tblGrid>
      <w:tr w:rsidR="00215F35">
        <w:trPr>
          <w:trHeight w:val="317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Ročník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D403B0" w:rsidRDefault="003858EC">
            <w:pPr>
              <w:ind w:left="340" w:hanging="3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Počet žáků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D403B0" w:rsidRDefault="003858EC">
            <w:pPr>
              <w:ind w:left="340" w:hanging="3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% počtu žáků</w:t>
            </w:r>
          </w:p>
        </w:tc>
      </w:tr>
      <w:tr w:rsidR="00215F35">
        <w:tc>
          <w:tcPr>
            <w:tcW w:w="30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9. ročník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9,1%</w:t>
            </w:r>
          </w:p>
        </w:tc>
      </w:tr>
      <w:tr w:rsidR="00215F35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nižší ročník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0,3%</w:t>
            </w:r>
          </w:p>
        </w:tc>
      </w:tr>
      <w:tr w:rsidR="00215F35"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9,3%</w:t>
            </w:r>
          </w:p>
        </w:tc>
      </w:tr>
    </w:tbl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27" w:name="_Toc78365333"/>
      <w:r>
        <w:rPr>
          <w:rFonts w:ascii="Calibri" w:eastAsia="Calibri" w:hAnsi="Calibri" w:cs="Calibri"/>
        </w:rPr>
        <w:t>3.7 Přestupy žáků mezi ZŠ</w:t>
      </w:r>
      <w:bookmarkEnd w:id="27"/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Počet žáků, kteří odešli na jinou ZŠ: </w:t>
      </w:r>
    </w:p>
    <w:p w:rsidR="00215F35" w:rsidRDefault="003858EC" w:rsidP="003858E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15 žáků </w:t>
      </w:r>
      <w:r>
        <w:rPr>
          <w:rFonts w:ascii="Calibri" w:eastAsia="Calibri" w:hAnsi="Calibri" w:cs="Calibri"/>
          <w:sz w:val="22"/>
          <w:szCs w:val="22"/>
        </w:rPr>
        <w:t>– hlavními důvody jsou: stěhování, případně přestup do matematických tříd na jiných školách</w:t>
      </w:r>
    </w:p>
    <w:p w:rsidR="00215F35" w:rsidRDefault="003858EC" w:rsidP="003858E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žáků, kteří přišli z jiné ZŠ: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br/>
        <w:t>Důvody: Hlavním důvodem byl vyhovující vzdělávací program ZŠ Gajdošova, případně změna bydliště - stěhování do naší spádové oblasti.</w:t>
      </w:r>
    </w:p>
    <w:p w:rsidR="00215F35" w:rsidRDefault="003858EC">
      <w:pPr>
        <w:pStyle w:val="Nadpis1"/>
        <w:spacing w:after="200" w:line="276" w:lineRule="auto"/>
        <w:jc w:val="both"/>
      </w:pPr>
      <w:bookmarkStart w:id="28" w:name="_heading=h.x4jwwa1b79a" w:colFirst="0" w:colLast="0"/>
      <w:bookmarkEnd w:id="28"/>
      <w:r>
        <w:br w:type="page"/>
      </w:r>
      <w:bookmarkStart w:id="29" w:name="_Toc78365334"/>
      <w:r>
        <w:lastRenderedPageBreak/>
        <w:t>4.0 Hodnocení ZŠ nebo jejich součástí</w:t>
      </w:r>
      <w:bookmarkEnd w:id="29"/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30" w:name="_Toc78365335"/>
      <w:r>
        <w:rPr>
          <w:rFonts w:ascii="Calibri" w:eastAsia="Calibri" w:hAnsi="Calibri" w:cs="Calibri"/>
        </w:rPr>
        <w:t>4.1 Kontroly provedené Českou školní inspekcí:</w:t>
      </w:r>
      <w:bookmarkEnd w:id="30"/>
    </w:p>
    <w:p w:rsidR="00215F35" w:rsidRDefault="003858EC">
      <w:pPr>
        <w:widowControl w:val="0"/>
        <w:spacing w:before="72" w:line="276" w:lineRule="auto"/>
        <w:ind w:left="201" w:right="1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Inspekční činnost podle § 174 odst. 2 písm. a) školského zákona: </w:t>
      </w:r>
      <w:r>
        <w:rPr>
          <w:rFonts w:ascii="Calibri" w:eastAsia="Calibri" w:hAnsi="Calibri" w:cs="Calibri"/>
          <w:b/>
          <w:sz w:val="24"/>
          <w:szCs w:val="24"/>
        </w:rPr>
        <w:t xml:space="preserve">Získávání a analyzování informací o činnosti škol a školských zařízení v období po návratu žáků k prezenčnímu vzdělávání. 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31" w:name="_Toc78365336"/>
      <w:r>
        <w:rPr>
          <w:rFonts w:ascii="Calibri" w:eastAsia="Calibri" w:hAnsi="Calibri" w:cs="Calibri"/>
        </w:rPr>
        <w:t>4.2 Opatření zavedená na základě zjištění České školní inspekce:</w:t>
      </w:r>
      <w:bookmarkEnd w:id="31"/>
    </w:p>
    <w:p w:rsidR="00215F35" w:rsidRDefault="003858E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Kontrola bez doporučení opatření.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32" w:name="_Toc78365337"/>
      <w:r>
        <w:rPr>
          <w:rFonts w:ascii="Calibri" w:eastAsia="Calibri" w:hAnsi="Calibri" w:cs="Calibri"/>
        </w:rPr>
        <w:t>4.3 Kontroly provedené jinými kontrolními orgány:</w:t>
      </w:r>
      <w:bookmarkEnd w:id="32"/>
    </w:p>
    <w:p w:rsidR="00215F35" w:rsidRDefault="003858EC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11. 2020 – Audit ISO 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33" w:name="_Toc78365338"/>
      <w:r>
        <w:rPr>
          <w:rFonts w:ascii="Calibri" w:eastAsia="Calibri" w:hAnsi="Calibri" w:cs="Calibri"/>
        </w:rPr>
        <w:t>4.4 Opatření zavedená na základě zjištění jiných kontrolních orgánů:</w:t>
      </w:r>
      <w:bookmarkEnd w:id="33"/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Kontroly bez doporučení opatření.</w:t>
      </w:r>
    </w:p>
    <w:p w:rsidR="00215F35" w:rsidRDefault="00215F35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215F35" w:rsidRDefault="00215F35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215F35" w:rsidRDefault="003858EC">
      <w:pPr>
        <w:pStyle w:val="Nadpis1"/>
        <w:jc w:val="both"/>
        <w:rPr>
          <w:rFonts w:eastAsia="Calibri" w:cs="Calibri"/>
        </w:rPr>
      </w:pPr>
      <w:bookmarkStart w:id="34" w:name="_Toc78365339"/>
      <w:r>
        <w:rPr>
          <w:rFonts w:eastAsia="Calibri" w:cs="Calibri"/>
        </w:rPr>
        <w:t>5.0 Výkon státní správy</w:t>
      </w:r>
      <w:bookmarkEnd w:id="34"/>
    </w:p>
    <w:p w:rsidR="00215F35" w:rsidRDefault="003858E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/dle § 165, odst. 2, zákona č. 561/2004 Sb./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  <w:b w:val="0"/>
        </w:rPr>
      </w:pPr>
      <w:bookmarkStart w:id="35" w:name="_Toc78365340"/>
      <w:r>
        <w:rPr>
          <w:rFonts w:ascii="Calibri" w:eastAsia="Calibri" w:hAnsi="Calibri" w:cs="Calibri"/>
          <w:b w:val="0"/>
        </w:rPr>
        <w:t>5.1 Rozhodnutí ředitele</w:t>
      </w:r>
      <w:bookmarkEnd w:id="35"/>
    </w:p>
    <w:tbl>
      <w:tblPr>
        <w:tblStyle w:val="aff4"/>
        <w:tblW w:w="88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9"/>
        <w:gridCol w:w="1701"/>
        <w:gridCol w:w="1559"/>
      </w:tblGrid>
      <w:tr w:rsidR="00215F35">
        <w:tc>
          <w:tcPr>
            <w:tcW w:w="5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D403B0" w:rsidRDefault="00215F3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Počet rozhodnutí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Počet odvolání</w:t>
            </w:r>
          </w:p>
        </w:tc>
      </w:tr>
      <w:tr w:rsidR="00215F35">
        <w:tc>
          <w:tcPr>
            <w:tcW w:w="55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Odklad povinné školní docházky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15F35"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Dodatečné odložení povinné školní docházky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15F35"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Jiné – Přestup žáka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15F35"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Jiné – Přijetí žáka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3858EC" w:rsidRDefault="003858EC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858EC" w:rsidRDefault="003858EC">
      <w:pPr>
        <w:autoSpaceDE/>
        <w:autoSpaceDN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215F35" w:rsidRDefault="003858EC">
      <w:pPr>
        <w:pStyle w:val="Nadpis1"/>
        <w:jc w:val="both"/>
        <w:rPr>
          <w:rFonts w:eastAsia="Calibri" w:cs="Calibri"/>
        </w:rPr>
      </w:pPr>
      <w:bookmarkStart w:id="36" w:name="_Toc78365341"/>
      <w:r>
        <w:rPr>
          <w:rFonts w:eastAsia="Calibri" w:cs="Calibri"/>
        </w:rPr>
        <w:lastRenderedPageBreak/>
        <w:t>6.0 Poradenské služby v základní škole – společné vzdělávání</w:t>
      </w:r>
      <w:bookmarkEnd w:id="36"/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37" w:name="_Toc78365342"/>
      <w:r>
        <w:rPr>
          <w:rFonts w:ascii="Calibri" w:eastAsia="Calibri" w:hAnsi="Calibri" w:cs="Calibri"/>
        </w:rPr>
        <w:t>6.1 Údaje o odborných pracovnících</w:t>
      </w:r>
      <w:bookmarkEnd w:id="37"/>
      <w:r>
        <w:rPr>
          <w:rFonts w:ascii="Calibri" w:eastAsia="Calibri" w:hAnsi="Calibri" w:cs="Calibri"/>
        </w:rPr>
        <w:t xml:space="preserve"> </w:t>
      </w:r>
    </w:p>
    <w:p w:rsidR="00215F35" w:rsidRDefault="003858EC">
      <w:pPr>
        <w:keepNext/>
        <w:spacing w:before="20" w:after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6.1.1 Počty</w:t>
      </w:r>
    </w:p>
    <w:tbl>
      <w:tblPr>
        <w:tblStyle w:val="aff5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950"/>
        <w:gridCol w:w="3570"/>
        <w:gridCol w:w="1785"/>
      </w:tblGrid>
      <w:tr w:rsidR="00215F35"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215F35" w:rsidRPr="00D403B0" w:rsidRDefault="00215F3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fyzický počet; 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úvazek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kvalifikace, specializace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dosažené vzdělání</w:t>
            </w:r>
          </w:p>
        </w:tc>
      </w:tr>
      <w:tr w:rsidR="00215F35" w:rsidTr="003858EC">
        <w:trPr>
          <w:trHeight w:val="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 w:rsidP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výchovný </w:t>
            </w:r>
          </w:p>
          <w:p w:rsidR="00215F35" w:rsidRPr="00D403B0" w:rsidRDefault="003858EC" w:rsidP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poradce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 w:rsidP="003858E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 w:rsidP="003858E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Učitelka ZŠ, specializační studium výchovného poradenství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 w:rsidP="003858E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VŠ</w:t>
            </w:r>
          </w:p>
        </w:tc>
      </w:tr>
      <w:tr w:rsidR="00215F35" w:rsidTr="003858EC">
        <w:trPr>
          <w:trHeight w:val="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 w:rsidP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školní metodik prevence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 w:rsidP="003858E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 w:rsidP="003858E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Učitel ZŠ, specializační studium prevence sociálně patologických jevů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5" w:rsidRPr="00D403B0" w:rsidRDefault="003858EC" w:rsidP="003858E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VŠ</w:t>
            </w:r>
          </w:p>
        </w:tc>
      </w:tr>
      <w:tr w:rsidR="00215F35" w:rsidTr="003858EC">
        <w:trPr>
          <w:trHeight w:val="20"/>
        </w:trPr>
        <w:tc>
          <w:tcPr>
            <w:tcW w:w="1755" w:type="dxa"/>
          </w:tcPr>
          <w:p w:rsidR="00215F35" w:rsidRPr="00D403B0" w:rsidRDefault="003858EC" w:rsidP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školní </w:t>
            </w:r>
          </w:p>
          <w:p w:rsidR="00215F35" w:rsidRPr="00D403B0" w:rsidRDefault="003858EC" w:rsidP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psycholog </w:t>
            </w:r>
          </w:p>
        </w:tc>
        <w:tc>
          <w:tcPr>
            <w:tcW w:w="1950" w:type="dxa"/>
          </w:tcPr>
          <w:p w:rsidR="00215F35" w:rsidRPr="00D403B0" w:rsidRDefault="003858EC" w:rsidP="003858EC">
            <w:pPr>
              <w:tabs>
                <w:tab w:val="center" w:pos="639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70" w:type="dxa"/>
          </w:tcPr>
          <w:p w:rsidR="00215F35" w:rsidRPr="00D403B0" w:rsidRDefault="003858EC" w:rsidP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psycholog</w:t>
            </w:r>
          </w:p>
        </w:tc>
        <w:tc>
          <w:tcPr>
            <w:tcW w:w="1785" w:type="dxa"/>
          </w:tcPr>
          <w:p w:rsidR="00215F35" w:rsidRPr="00D403B0" w:rsidRDefault="003858EC" w:rsidP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VŠ</w:t>
            </w:r>
          </w:p>
        </w:tc>
      </w:tr>
      <w:tr w:rsidR="00215F35">
        <w:tc>
          <w:tcPr>
            <w:tcW w:w="1755" w:type="dxa"/>
          </w:tcPr>
          <w:p w:rsidR="00215F35" w:rsidRPr="00D403B0" w:rsidRDefault="003858E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školní speciální pedagog </w:t>
            </w:r>
          </w:p>
        </w:tc>
        <w:tc>
          <w:tcPr>
            <w:tcW w:w="1950" w:type="dxa"/>
          </w:tcPr>
          <w:p w:rsidR="00215F35" w:rsidRPr="00D403B0" w:rsidRDefault="003858EC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0,41</w:t>
            </w:r>
          </w:p>
        </w:tc>
        <w:tc>
          <w:tcPr>
            <w:tcW w:w="3570" w:type="dxa"/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speciální pedagog</w:t>
            </w:r>
          </w:p>
        </w:tc>
        <w:tc>
          <w:tcPr>
            <w:tcW w:w="1785" w:type="dxa"/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VŠ</w:t>
            </w:r>
          </w:p>
        </w:tc>
      </w:tr>
    </w:tbl>
    <w:p w:rsidR="00215F35" w:rsidRDefault="00215F35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15F35" w:rsidRDefault="003858EC">
      <w:pPr>
        <w:keepNext/>
        <w:spacing w:before="20" w:after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6.1.2 Věková struktura</w:t>
      </w:r>
    </w:p>
    <w:tbl>
      <w:tblPr>
        <w:tblStyle w:val="aff6"/>
        <w:tblW w:w="87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1559"/>
        <w:gridCol w:w="1701"/>
        <w:gridCol w:w="3260"/>
      </w:tblGrid>
      <w:tr w:rsidR="00215F35">
        <w:tc>
          <w:tcPr>
            <w:tcW w:w="2197" w:type="dxa"/>
          </w:tcPr>
          <w:p w:rsidR="00215F35" w:rsidRPr="00D403B0" w:rsidRDefault="00215F3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do 35 let</w:t>
            </w:r>
          </w:p>
        </w:tc>
        <w:tc>
          <w:tcPr>
            <w:tcW w:w="1701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36 – 50 let</w:t>
            </w:r>
          </w:p>
        </w:tc>
        <w:tc>
          <w:tcPr>
            <w:tcW w:w="326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51 let – a více/z toho důchodci</w:t>
            </w:r>
          </w:p>
        </w:tc>
      </w:tr>
      <w:tr w:rsidR="00215F35">
        <w:tc>
          <w:tcPr>
            <w:tcW w:w="2197" w:type="dxa"/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výchovný poradce</w:t>
            </w:r>
          </w:p>
        </w:tc>
        <w:tc>
          <w:tcPr>
            <w:tcW w:w="1559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1/0</w:t>
            </w:r>
          </w:p>
        </w:tc>
      </w:tr>
      <w:tr w:rsidR="00215F35">
        <w:tc>
          <w:tcPr>
            <w:tcW w:w="2197" w:type="dxa"/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metodik prevence</w:t>
            </w:r>
          </w:p>
        </w:tc>
        <w:tc>
          <w:tcPr>
            <w:tcW w:w="1559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2/0</w:t>
            </w:r>
          </w:p>
        </w:tc>
      </w:tr>
      <w:tr w:rsidR="00215F35">
        <w:tc>
          <w:tcPr>
            <w:tcW w:w="2197" w:type="dxa"/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školní psycholog</w:t>
            </w:r>
          </w:p>
        </w:tc>
        <w:tc>
          <w:tcPr>
            <w:tcW w:w="1559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15F35">
        <w:tc>
          <w:tcPr>
            <w:tcW w:w="2197" w:type="dxa"/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speciální pedagog</w:t>
            </w:r>
          </w:p>
        </w:tc>
        <w:tc>
          <w:tcPr>
            <w:tcW w:w="1559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215F35" w:rsidRDefault="00215F35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15F35" w:rsidRDefault="003858E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6.1.3 </w:t>
      </w:r>
      <w:r>
        <w:rPr>
          <w:rFonts w:ascii="Calibri" w:eastAsia="Calibri" w:hAnsi="Calibri" w:cs="Calibri"/>
          <w:sz w:val="24"/>
          <w:szCs w:val="24"/>
        </w:rPr>
        <w:tab/>
        <w:t>Další vzdělávání poradenských pracovníků</w:t>
      </w:r>
    </w:p>
    <w:p w:rsidR="00215F35" w:rsidRDefault="003858EC">
      <w:pPr>
        <w:ind w:firstLine="3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Typy vzdělávání u jednotlivých pracovníků – v letošním školním roce se vzhledem k situaci jednalo u všech členů školního poradenského pracoviště zejména o dostupná on-line školení a semináře se zaměřením na výchovné poradenství, rozvoj vzdělávání, podporu žáků se SVP, na pedagogickou komunikaci, semináře školního psychologa, práci s kolektivem apod.</w:t>
      </w:r>
    </w:p>
    <w:p w:rsidR="00215F35" w:rsidRDefault="00215F35">
      <w:pPr>
        <w:ind w:left="36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15F35" w:rsidRDefault="003858EC" w:rsidP="003858EC">
      <w:pPr>
        <w:pStyle w:val="Nadpis3"/>
        <w:jc w:val="both"/>
        <w:rPr>
          <w:rFonts w:ascii="Calibri" w:eastAsia="Calibri" w:hAnsi="Calibri" w:cs="Calibri"/>
        </w:rPr>
      </w:pPr>
      <w:bookmarkStart w:id="38" w:name="_Toc78365343"/>
      <w:r>
        <w:rPr>
          <w:rFonts w:ascii="Calibri" w:eastAsia="Calibri" w:hAnsi="Calibri" w:cs="Calibri"/>
        </w:rPr>
        <w:t>6.2 Údaje o finančních zdrojích na poradenské služby ve školách</w:t>
      </w:r>
      <w:bookmarkEnd w:id="38"/>
    </w:p>
    <w:p w:rsidR="00215F35" w:rsidRPr="003858EC" w:rsidRDefault="003858EC" w:rsidP="003858EC">
      <w:pPr>
        <w:keepNext/>
        <w:spacing w:before="20" w:after="60"/>
        <w:jc w:val="both"/>
        <w:rPr>
          <w:rFonts w:ascii="Calibri" w:eastAsia="Calibri" w:hAnsi="Calibri" w:cs="Calibri"/>
          <w:sz w:val="24"/>
          <w:szCs w:val="24"/>
        </w:rPr>
      </w:pPr>
      <w:r w:rsidRPr="003858EC">
        <w:rPr>
          <w:rFonts w:ascii="Calibri" w:eastAsia="Calibri" w:hAnsi="Calibri" w:cs="Calibri"/>
          <w:sz w:val="24"/>
          <w:szCs w:val="24"/>
        </w:rPr>
        <w:t>6.2.1    Finanční prostředky čerpané ze státního rozpočtu formou grantů (ne z KrÚ JmK):</w:t>
      </w:r>
    </w:p>
    <w:p w:rsidR="00215F35" w:rsidRDefault="003858EC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Nebylo čerpáno.</w:t>
      </w:r>
    </w:p>
    <w:p w:rsidR="00215F35" w:rsidRPr="003858EC" w:rsidRDefault="003858EC" w:rsidP="003858EC">
      <w:pPr>
        <w:keepNext/>
        <w:spacing w:before="20" w:after="60"/>
        <w:jc w:val="both"/>
        <w:rPr>
          <w:rFonts w:ascii="Calibri" w:eastAsia="Calibri" w:hAnsi="Calibri" w:cs="Calibri"/>
          <w:sz w:val="24"/>
          <w:szCs w:val="24"/>
        </w:rPr>
      </w:pPr>
      <w:r w:rsidRPr="003858EC">
        <w:rPr>
          <w:rFonts w:ascii="Calibri" w:eastAsia="Calibri" w:hAnsi="Calibri" w:cs="Calibri"/>
          <w:sz w:val="24"/>
          <w:szCs w:val="24"/>
        </w:rPr>
        <w:t>6.2.2    Finanční prostředky z jiných zdrojů (např. MČ, MMB, sponzor, jiné):</w:t>
      </w: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školním roce  byly využity finanční prostředky na financování školního psychologa (úvazek 0,5) z rozpočtu příspěvkové organizace.</w:t>
      </w: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školním roce  byly využity finanční prostředky na financování vrátné (úvazek 1,0) z rozpočtu příspěvkové organizace.</w:t>
      </w:r>
    </w:p>
    <w:p w:rsidR="00215F35" w:rsidRDefault="00215F35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215F35" w:rsidRPr="003858EC" w:rsidRDefault="003858EC" w:rsidP="003858EC">
      <w:pPr>
        <w:keepNext/>
        <w:spacing w:before="20" w:after="60"/>
        <w:jc w:val="both"/>
        <w:rPr>
          <w:rFonts w:ascii="Calibri" w:eastAsia="Calibri" w:hAnsi="Calibri" w:cs="Calibri"/>
          <w:sz w:val="24"/>
          <w:szCs w:val="24"/>
        </w:rPr>
      </w:pPr>
      <w:r w:rsidRPr="003858EC">
        <w:rPr>
          <w:rFonts w:ascii="Calibri" w:eastAsia="Calibri" w:hAnsi="Calibri" w:cs="Calibri"/>
          <w:sz w:val="24"/>
          <w:szCs w:val="24"/>
        </w:rPr>
        <w:t>6.2.3. Další financování</w:t>
      </w: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Školní speciální pedagog (úvazek 0,4) – za školní rok – bylo financováno prostřednictvím projektu Šablony III. </w:t>
      </w:r>
    </w:p>
    <w:p w:rsidR="00215F35" w:rsidRDefault="003858EC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Školní psycholog (úvazek 0,5) - za školní rok – bylo financováno prostřednictvím projektu </w:t>
      </w: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Asistenti pedagoga + druzí pedagogové – financováno ze státního rozpočtu  na základě účelové dotace z MŠMT prostřednictvím tzv. „Inkluze“ – dle skutečně vykázaného počtu podpůrných opatření personálního charakteru </w:t>
      </w:r>
    </w:p>
    <w:p w:rsidR="00215F35" w:rsidRPr="003858EC" w:rsidRDefault="003858EC" w:rsidP="003858EC">
      <w:pPr>
        <w:pStyle w:val="Nadpis3"/>
        <w:jc w:val="both"/>
        <w:rPr>
          <w:rFonts w:ascii="Calibri" w:eastAsia="Calibri" w:hAnsi="Calibri" w:cs="Calibri"/>
        </w:rPr>
      </w:pPr>
      <w:bookmarkStart w:id="39" w:name="_Toc78365344"/>
      <w:r>
        <w:rPr>
          <w:rFonts w:ascii="Calibri" w:eastAsia="Calibri" w:hAnsi="Calibri" w:cs="Calibri"/>
        </w:rPr>
        <w:t xml:space="preserve">6.3 </w:t>
      </w:r>
      <w:r w:rsidRPr="003858EC">
        <w:rPr>
          <w:rFonts w:ascii="Calibri" w:eastAsia="Calibri" w:hAnsi="Calibri" w:cs="Calibri"/>
        </w:rPr>
        <w:t>Podpůrná opatření</w:t>
      </w:r>
      <w:bookmarkEnd w:id="39"/>
      <w:r w:rsidRPr="003858EC">
        <w:rPr>
          <w:rFonts w:ascii="Calibri" w:eastAsia="Calibri" w:hAnsi="Calibri" w:cs="Calibri"/>
        </w:rPr>
        <w:t xml:space="preserve"> </w:t>
      </w: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Stupeň podpory (PO)</w:t>
      </w: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1.</w:t>
      </w:r>
      <w:r>
        <w:rPr>
          <w:rFonts w:ascii="Calibri" w:eastAsia="Calibri" w:hAnsi="Calibri" w:cs="Calibri"/>
          <w:sz w:val="22"/>
          <w:szCs w:val="22"/>
        </w:rPr>
        <w:tab/>
        <w:t>2.</w:t>
      </w:r>
      <w:r>
        <w:rPr>
          <w:rFonts w:ascii="Calibri" w:eastAsia="Calibri" w:hAnsi="Calibri" w:cs="Calibri"/>
          <w:sz w:val="22"/>
          <w:szCs w:val="22"/>
        </w:rPr>
        <w:tab/>
        <w:t>3.</w:t>
      </w:r>
      <w:r>
        <w:rPr>
          <w:rFonts w:ascii="Calibri" w:eastAsia="Calibri" w:hAnsi="Calibri" w:cs="Calibri"/>
          <w:sz w:val="22"/>
          <w:szCs w:val="22"/>
        </w:rPr>
        <w:tab/>
        <w:t>4.</w:t>
      </w:r>
      <w:r>
        <w:rPr>
          <w:rFonts w:ascii="Calibri" w:eastAsia="Calibri" w:hAnsi="Calibri" w:cs="Calibri"/>
          <w:sz w:val="22"/>
          <w:szCs w:val="22"/>
        </w:rPr>
        <w:tab/>
        <w:t>5.</w:t>
      </w:r>
    </w:p>
    <w:p w:rsidR="003858EC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Celkem</w:t>
      </w:r>
      <w:r>
        <w:rPr>
          <w:rFonts w:ascii="Calibri" w:eastAsia="Calibri" w:hAnsi="Calibri" w:cs="Calibri"/>
          <w:sz w:val="22"/>
          <w:szCs w:val="22"/>
        </w:rPr>
        <w:tab/>
        <w:t xml:space="preserve">13          99          29            1           1 </w:t>
      </w:r>
    </w:p>
    <w:p w:rsidR="003858EC" w:rsidRDefault="003858EC">
      <w:pPr>
        <w:autoSpaceDE/>
        <w:autoSpaceDN/>
        <w:rPr>
          <w:rFonts w:ascii="Calibri" w:eastAsia="Calibri" w:hAnsi="Calibri" w:cs="Calibri"/>
          <w:sz w:val="22"/>
          <w:szCs w:val="22"/>
        </w:rPr>
      </w:pPr>
    </w:p>
    <w:p w:rsidR="003858EC" w:rsidRDefault="003858EC">
      <w:pPr>
        <w:autoSpaceDE/>
        <w:autoSpaceDN/>
        <w:rPr>
          <w:rFonts w:ascii="Calibri" w:eastAsia="Calibri" w:hAnsi="Calibri" w:cs="Calibri"/>
          <w:sz w:val="22"/>
          <w:szCs w:val="22"/>
        </w:rPr>
      </w:pPr>
    </w:p>
    <w:p w:rsidR="00215F35" w:rsidRDefault="003858EC">
      <w:pPr>
        <w:pStyle w:val="Nadpis1"/>
        <w:jc w:val="both"/>
        <w:rPr>
          <w:rFonts w:eastAsia="Calibri" w:cs="Calibri"/>
        </w:rPr>
      </w:pPr>
      <w:bookmarkStart w:id="40" w:name="_Toc78365345"/>
      <w:r>
        <w:rPr>
          <w:rFonts w:eastAsia="Calibri" w:cs="Calibri"/>
        </w:rPr>
        <w:t>7.0 Další údaje o škole</w:t>
      </w:r>
      <w:bookmarkEnd w:id="40"/>
      <w:r>
        <w:rPr>
          <w:rFonts w:eastAsia="Calibri" w:cs="Calibri"/>
        </w:rPr>
        <w:t xml:space="preserve"> </w:t>
      </w:r>
    </w:p>
    <w:p w:rsidR="00215F35" w:rsidRDefault="003858EC">
      <w:pPr>
        <w:pStyle w:val="Nadpis3"/>
        <w:jc w:val="both"/>
        <w:rPr>
          <w:rFonts w:ascii="Calibri" w:eastAsia="Calibri" w:hAnsi="Calibri" w:cs="Calibri"/>
        </w:rPr>
      </w:pPr>
      <w:bookmarkStart w:id="41" w:name="_Toc78365346"/>
      <w:r>
        <w:rPr>
          <w:rFonts w:ascii="Calibri" w:eastAsia="Calibri" w:hAnsi="Calibri" w:cs="Calibri"/>
        </w:rPr>
        <w:t>7.1 Kroužky při ZŠ</w:t>
      </w:r>
      <w:bookmarkEnd w:id="41"/>
    </w:p>
    <w:tbl>
      <w:tblPr>
        <w:tblStyle w:val="aff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631"/>
        <w:gridCol w:w="3071"/>
      </w:tblGrid>
      <w:tr w:rsidR="00215F35"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Zaměření kroužku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D403B0" w:rsidRDefault="00215F3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35" w:rsidRPr="00D403B0" w:rsidRDefault="00215F3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15F35">
        <w:trPr>
          <w:trHeight w:val="220"/>
        </w:trPr>
        <w:tc>
          <w:tcPr>
            <w:tcW w:w="3510" w:type="dxa"/>
            <w:tcBorders>
              <w:top w:val="single" w:sz="12" w:space="0" w:color="000000"/>
            </w:tcBorders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Cizí jazyky, jazyk</w:t>
            </w:r>
          </w:p>
        </w:tc>
        <w:tc>
          <w:tcPr>
            <w:tcW w:w="5702" w:type="dxa"/>
            <w:gridSpan w:val="2"/>
            <w:vMerge w:val="restart"/>
            <w:tcBorders>
              <w:top w:val="single" w:sz="12" w:space="0" w:color="000000"/>
            </w:tcBorders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Nabídka volnočasových aktivit byla přichystána již tradičně velmi bohatá i pro školní rok 2020/2021. Objevily se v ní kroužky rozmanitého zaměření. 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V souvislosti s protiepidemiologickým nařízením však nebylo vůbec možné kroužky plnohodnotným způsobem provozovat. </w:t>
            </w:r>
          </w:p>
        </w:tc>
      </w:tr>
      <w:tr w:rsidR="00215F35">
        <w:trPr>
          <w:trHeight w:val="220"/>
        </w:trPr>
        <w:tc>
          <w:tcPr>
            <w:tcW w:w="351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Přírodní vědy, matematika</w:t>
            </w:r>
          </w:p>
        </w:tc>
        <w:tc>
          <w:tcPr>
            <w:tcW w:w="5702" w:type="dxa"/>
            <w:gridSpan w:val="2"/>
            <w:vMerge/>
          </w:tcPr>
          <w:p w:rsidR="00215F35" w:rsidRDefault="00215F35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215F35">
        <w:trPr>
          <w:trHeight w:val="220"/>
        </w:trPr>
        <w:tc>
          <w:tcPr>
            <w:tcW w:w="351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Sport, TV, turistika</w:t>
            </w:r>
          </w:p>
        </w:tc>
        <w:tc>
          <w:tcPr>
            <w:tcW w:w="5702" w:type="dxa"/>
            <w:gridSpan w:val="2"/>
            <w:vMerge/>
          </w:tcPr>
          <w:p w:rsidR="00215F35" w:rsidRDefault="00215F35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215F35">
        <w:trPr>
          <w:trHeight w:val="220"/>
        </w:trPr>
        <w:tc>
          <w:tcPr>
            <w:tcW w:w="351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Umělecké obory</w:t>
            </w:r>
          </w:p>
        </w:tc>
        <w:tc>
          <w:tcPr>
            <w:tcW w:w="5702" w:type="dxa"/>
            <w:gridSpan w:val="2"/>
            <w:vMerge/>
          </w:tcPr>
          <w:p w:rsidR="00215F35" w:rsidRDefault="00215F35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215F35">
        <w:trPr>
          <w:trHeight w:val="220"/>
        </w:trPr>
        <w:tc>
          <w:tcPr>
            <w:tcW w:w="351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Informační technologie</w:t>
            </w:r>
          </w:p>
        </w:tc>
        <w:tc>
          <w:tcPr>
            <w:tcW w:w="5702" w:type="dxa"/>
            <w:gridSpan w:val="2"/>
            <w:vMerge/>
          </w:tcPr>
          <w:p w:rsidR="00215F35" w:rsidRDefault="00215F35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215F35">
        <w:trPr>
          <w:trHeight w:val="220"/>
        </w:trPr>
        <w:tc>
          <w:tcPr>
            <w:tcW w:w="3510" w:type="dxa"/>
          </w:tcPr>
          <w:p w:rsidR="00215F35" w:rsidRPr="00D403B0" w:rsidRDefault="003858EC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red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 xml:space="preserve">Ostatní </w:t>
            </w:r>
          </w:p>
        </w:tc>
        <w:tc>
          <w:tcPr>
            <w:tcW w:w="5702" w:type="dxa"/>
            <w:gridSpan w:val="2"/>
            <w:vMerge/>
            <w:shd w:val="clear" w:color="auto" w:fill="auto"/>
          </w:tcPr>
          <w:p w:rsidR="00215F35" w:rsidRDefault="00215F35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3858EC" w:rsidRDefault="003858EC">
      <w:pPr>
        <w:rPr>
          <w:rFonts w:ascii="Calibri" w:eastAsia="Calibri" w:hAnsi="Calibri" w:cs="Calibri"/>
          <w:color w:val="FF0000"/>
          <w:sz w:val="22"/>
          <w:szCs w:val="22"/>
        </w:rPr>
      </w:pPr>
    </w:p>
    <w:p w:rsidR="003858EC" w:rsidRDefault="003858EC">
      <w:pPr>
        <w:autoSpaceDE/>
        <w:autoSpaceDN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br w:type="page"/>
      </w:r>
    </w:p>
    <w:p w:rsidR="00215F35" w:rsidRDefault="003858EC">
      <w:pPr>
        <w:pStyle w:val="Nadpis1"/>
        <w:jc w:val="both"/>
        <w:rPr>
          <w:rFonts w:eastAsia="Calibri" w:cs="Calibri"/>
        </w:rPr>
      </w:pPr>
      <w:bookmarkStart w:id="42" w:name="_Toc78365347"/>
      <w:r>
        <w:rPr>
          <w:rFonts w:eastAsia="Calibri" w:cs="Calibri"/>
        </w:rPr>
        <w:lastRenderedPageBreak/>
        <w:t>8.0 Podpora školy ze strukturálních fondů</w:t>
      </w:r>
      <w:bookmarkEnd w:id="42"/>
      <w:r>
        <w:rPr>
          <w:rFonts w:eastAsia="Calibri" w:cs="Calibri"/>
        </w:rPr>
        <w:t xml:space="preserve">  </w:t>
      </w:r>
    </w:p>
    <w:tbl>
      <w:tblPr>
        <w:tblStyle w:val="aff8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215F35">
        <w:trPr>
          <w:trHeight w:val="5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projektu a registrační číslo projektu 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white"/>
              </w:rPr>
              <w:t>Šablony III.</w:t>
            </w: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- OPVVV - Základní škola, Brno, Gajdošova 3 </w:t>
            </w: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 </w:t>
            </w:r>
          </w:p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reg. číslo: </w:t>
            </w: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CZ.02.3.X/0.0/0.0/20_080/0017878</w:t>
            </w:r>
          </w:p>
        </w:tc>
      </w:tr>
      <w:tr w:rsidR="00215F35">
        <w:trPr>
          <w:trHeight w:val="4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Délka trvání projektu 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1.9.2020 – 31.8.2022 - 24 měsíců</w:t>
            </w:r>
          </w:p>
        </w:tc>
      </w:tr>
      <w:tr w:rsidR="00215F35">
        <w:trPr>
          <w:trHeight w:val="41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Operační program 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Operační program Výzkum, vývoj a vzdělávání</w:t>
            </w:r>
          </w:p>
        </w:tc>
      </w:tr>
      <w:tr w:rsidR="00215F35">
        <w:trPr>
          <w:trHeight w:val="55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ZŠ 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Jako žadatel</w:t>
            </w:r>
          </w:p>
        </w:tc>
      </w:tr>
      <w:tr w:rsidR="00215F35">
        <w:trPr>
          <w:trHeight w:val="5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výše dotace 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1 199 274,00 Kč</w:t>
            </w:r>
          </w:p>
        </w:tc>
      </w:tr>
      <w:tr w:rsidR="00215F35">
        <w:trPr>
          <w:trHeight w:val="5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Souhlas zřizovatele s uzavřením partnerské smlouvy, datum 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Souhlas se zapojením se do projektu vydán 27.4.2020</w:t>
            </w:r>
          </w:p>
        </w:tc>
      </w:tr>
      <w:tr w:rsidR="00215F35">
        <w:trPr>
          <w:trHeight w:val="11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Stručný popis projektu 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Projekt je zaměřen na kombinaci následujících témat: personální podpora, osobnostně profesní rozvoj pedagogů, společné vzdělávání dětí/žáků/účastníků, podpora extrakurikulárních/rozvojových aktivit,.</w:t>
            </w:r>
          </w:p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SPECIFICKÉ CÍLE PROJEKTU:</w:t>
            </w:r>
          </w:p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Poskytnout dočasnou personální podporu - školního speciálního pedagoga základním školám.</w:t>
            </w:r>
          </w:p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Poskytnout dočasnou personální podporu - školního psychologa základním školám.</w:t>
            </w:r>
          </w:p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Podpořit žáky ohrožené školním neúspěchem prostřednictvím možnosti doučování.</w:t>
            </w:r>
          </w:p>
          <w:p w:rsidR="00215F35" w:rsidRPr="00D403B0" w:rsidRDefault="0038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Rozvoj kompetencí pedagogických pracovníků v oblasti přípravy a vedení projektové výuky, která vede k rozvoji kompetencí (znalostí, dovedností, postojů) žáků spadající do témat: polytechnické vzdělávání a/nebo environmentální vzdělávání a/nebo podpora podnikavosti, kreativity a logického myšlení a/nebo kariérového poradenství. </w:t>
            </w:r>
          </w:p>
        </w:tc>
      </w:tr>
    </w:tbl>
    <w:p w:rsidR="00215F35" w:rsidRDefault="00215F35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35"/>
        <w:gridCol w:w="7127"/>
      </w:tblGrid>
      <w:tr w:rsidR="00215F35">
        <w:trPr>
          <w:trHeight w:val="59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Název projektu a registrační číslo projektu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C" w:rsidRPr="00D403B0" w:rsidRDefault="003858E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MAP II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CZ.02.3.68/0.0/0.0/17_047/0011817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Místní akční plán rozvoje vzdělávání ve městě Brně II</w:t>
            </w:r>
          </w:p>
          <w:p w:rsidR="00215F35" w:rsidRPr="00D403B0" w:rsidRDefault="00215F3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15F35">
        <w:trPr>
          <w:trHeight w:val="558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Délka trvání projektu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9. 2019 – 31. 8. 2022</w:t>
            </w:r>
          </w:p>
        </w:tc>
      </w:tr>
      <w:tr w:rsidR="00215F35">
        <w:trPr>
          <w:trHeight w:val="55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Operační program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 VVV</w:t>
            </w:r>
          </w:p>
        </w:tc>
      </w:tr>
      <w:tr w:rsidR="00215F35">
        <w:trPr>
          <w:trHeight w:val="55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Škola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a) jako žadatel 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b) jako partner 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c) jako zapojená škola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c) jako zapojená škola</w:t>
            </w:r>
          </w:p>
        </w:tc>
      </w:tr>
      <w:tr w:rsidR="00215F35">
        <w:trPr>
          <w:trHeight w:val="5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Celková výše dotace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35 496 333,60 Kč</w:t>
            </w:r>
          </w:p>
        </w:tc>
      </w:tr>
      <w:tr w:rsidR="00215F35">
        <w:trPr>
          <w:trHeight w:val="56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Souhlas zřizovatele s uzavřením partnerské sml., datum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nerelevantní</w:t>
            </w:r>
          </w:p>
        </w:tc>
      </w:tr>
      <w:tr w:rsidR="00215F35">
        <w:trPr>
          <w:trHeight w:val="113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Stručný popis projektu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Cílem projektu je navázat na úspěšné aktivity předcházejícího projektu MAP Brno a dále je rozvinout. Projekt řeší aktualizaci strategického dokumentu „Místní akční plán rozvoje vzdělávání ve městě Brně“ a jeho cílem je zvyšování kvality předškolního vzdělávání, rozvoj čtenářské a matematické gramotnosti na základních školách a rozvoj potenciálu každého dítěte a žáka. Projekt se také zabývá kvalitou základního uměleckého vzdělávání, vzděláváním v oblasti přírodních věd a polytechniky, vzděláváním nadaných dětí a žáků a podporou talentu.</w:t>
            </w:r>
          </w:p>
        </w:tc>
      </w:tr>
    </w:tbl>
    <w:p w:rsidR="00215F35" w:rsidRDefault="00215F35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35"/>
        <w:gridCol w:w="7127"/>
      </w:tblGrid>
      <w:tr w:rsidR="00215F35">
        <w:trPr>
          <w:trHeight w:val="59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Název projektu a registrační číslo projektu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EC" w:rsidRPr="00D403B0" w:rsidRDefault="003858EC" w:rsidP="003858E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Projekt Podpora předškolního a základního vzdělávání ve městě Brně 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CZ.02.3.61/0.0/0.0/19_075/0013630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Podpora předškolního a základního vzdělávání ve městě Brně </w:t>
            </w:r>
          </w:p>
        </w:tc>
      </w:tr>
      <w:tr w:rsidR="00215F35">
        <w:trPr>
          <w:trHeight w:val="558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Délka trvání projektu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 1. 2020 – 31. 12. 2022</w:t>
            </w:r>
          </w:p>
        </w:tc>
      </w:tr>
      <w:tr w:rsidR="00215F35">
        <w:trPr>
          <w:trHeight w:val="55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Operační program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 VVV</w:t>
            </w:r>
          </w:p>
        </w:tc>
      </w:tr>
      <w:tr w:rsidR="00215F35">
        <w:trPr>
          <w:trHeight w:val="55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Škola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a) jako žadatel 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b) jako partner </w:t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c) jako zapojená škola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b) jako partner </w:t>
            </w:r>
          </w:p>
        </w:tc>
      </w:tr>
      <w:tr w:rsidR="00215F35">
        <w:trPr>
          <w:trHeight w:val="5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Celková výše dotace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99 999 561,56 Kč</w:t>
            </w:r>
          </w:p>
        </w:tc>
      </w:tr>
      <w:tr w:rsidR="00215F35">
        <w:trPr>
          <w:trHeight w:val="56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Souhlas zřizovatele s uzavřením partnerské sml., datum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sz w:val="22"/>
                <w:szCs w:val="22"/>
              </w:rPr>
              <w:t>nerelevantní</w:t>
            </w:r>
          </w:p>
        </w:tc>
      </w:tr>
      <w:tr w:rsidR="00215F35">
        <w:trPr>
          <w:trHeight w:val="113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Stručný popis projektu 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F35" w:rsidRPr="00D403B0" w:rsidRDefault="003858E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03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Cílem projektu je zajistit pokračování úspěšných aktivit projektů „Rovný přístup k předškolnímu vzdělávání ve městě Brně“ a „Prevence školní neúspěšnosti na základních školách ve městě Brně“. Aktivity projektu cílí na zvyšování kvality základního a předškolního vzdělávání ve městě Brně, zapojení co největšího počtu dětí do předškolního vzdělávání a podpora dětí a žáků při přechodu mezi stupni vzdělávání. Projekt dále posiluje odbornost pedagogů partnerských škol a podporuje posílení inkluzivního přístupu ve školách na území Brna.</w:t>
            </w:r>
          </w:p>
        </w:tc>
      </w:tr>
    </w:tbl>
    <w:p w:rsidR="00215F35" w:rsidRDefault="00215F35">
      <w:pPr>
        <w:rPr>
          <w:rFonts w:ascii="Calibri" w:eastAsia="Calibri" w:hAnsi="Calibri" w:cs="Calibri"/>
        </w:rPr>
      </w:pPr>
    </w:p>
    <w:p w:rsidR="00D403B0" w:rsidRDefault="00D403B0">
      <w:pPr>
        <w:autoSpaceDE/>
        <w:autoSpaceDN/>
        <w:rPr>
          <w:rFonts w:ascii="Calibri" w:eastAsia="Calibri" w:hAnsi="Calibri" w:cs="Calibri"/>
          <w:color w:val="FF0000"/>
          <w:sz w:val="22"/>
          <w:szCs w:val="22"/>
        </w:rPr>
      </w:pPr>
      <w:bookmarkStart w:id="43" w:name="_heading=h.gjdgxs" w:colFirst="0" w:colLast="0"/>
      <w:bookmarkEnd w:id="43"/>
      <w:r>
        <w:rPr>
          <w:rFonts w:ascii="Calibri" w:eastAsia="Calibri" w:hAnsi="Calibri" w:cs="Calibri"/>
          <w:color w:val="FF0000"/>
          <w:sz w:val="22"/>
          <w:szCs w:val="22"/>
        </w:rPr>
        <w:br w:type="page"/>
      </w:r>
    </w:p>
    <w:p w:rsidR="00215F35" w:rsidRDefault="003858EC">
      <w:pPr>
        <w:pStyle w:val="Nadpis1"/>
        <w:jc w:val="both"/>
        <w:rPr>
          <w:rFonts w:eastAsia="Calibri" w:cs="Calibri"/>
        </w:rPr>
      </w:pPr>
      <w:bookmarkStart w:id="44" w:name="_Toc78365348"/>
      <w:r>
        <w:rPr>
          <w:rFonts w:eastAsia="Calibri" w:cs="Calibri"/>
        </w:rPr>
        <w:lastRenderedPageBreak/>
        <w:t>9.0 Závěr:</w:t>
      </w:r>
      <w:bookmarkEnd w:id="44"/>
    </w:p>
    <w:p w:rsidR="00215F35" w:rsidRPr="00D403B0" w:rsidRDefault="003858EC">
      <w:pPr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 xml:space="preserve">Dění v tomto školním roce výrazně ovlivnila protiepidemiologická nařízení. Bohužel se nemohlo uskutečnit velké množství plánovaných aktivit. </w:t>
      </w:r>
    </w:p>
    <w:p w:rsidR="00215F35" w:rsidRPr="00D403B0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 xml:space="preserve">Alespoň slavnostní zahájení 1. září na školním dvoře proběhlo tradičně včetně přivítání prvňáčků. </w:t>
      </w:r>
    </w:p>
    <w:p w:rsidR="00215F35" w:rsidRPr="00D403B0" w:rsidRDefault="003858EC">
      <w:pPr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>V následujících měsících jsme se snažili vyladit distanční výuku spolu se zdokonalením e-learningového systému AES. Prostřednictvím tohoto systému opět vyučující předávali žákům týdenní plány s přehledy práce a výuky v jednotlivých předmětech. Online výuka probíhala na platformě Google, konkrétně prostřednictvím Google Meet. Každý žák má již svoji školní e-mailovou adresu a svůj Google kalendář s pozvánkami na jednotlivé online hodiny. Jsme rádi, že se nám podařilo distanční výuku uchopit a zvládnout i přes všechna úskalí doby, a to v určité míře i s těmi nejmenšími žáky. V onlinovém prostředí probíhaly i konzultační a hovorové hodiny s žáky i zákonnými rodiči, opět i porady zaměstnanců.</w:t>
      </w:r>
    </w:p>
    <w:p w:rsidR="00215F35" w:rsidRPr="00D403B0" w:rsidRDefault="003858EC">
      <w:pPr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>Před Vánoci, kdy někteří žáci školu navštěvovali i prezenčně, se pochopitelně bohužel nekonaly tradiční události - Vánoční turnaj v kopané a Mikulášská laťka. Mikuláš s anděly a čerty však nejmenší žáky (1.-3.r.) přece jen navštívil, i když velmi netradičně - v online přenosu pomocí interaktivní tabule. Nadílku ak děti našly za dveřmi třídy. Vánoční stromek rozsvícen bez zpěvu a veselí. Deváťáci přišli o nácvik tradičního předtančení na školní ples, který nebylo možno zorganizovat.</w:t>
      </w:r>
    </w:p>
    <w:p w:rsidR="00215F35" w:rsidRPr="00D403B0" w:rsidRDefault="003858EC">
      <w:pPr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>Neprobíhaly také žádné programy pro předškoláčky. V řádném termínu, stejnou formou jako v předchozím školním roce, proběhl v dubnu zápis do budoucího 1. ročníku (zákonní zástupci měli možnost zaslat přihlášku datovou schránkou, poštou, případně osobně donést do školy).</w:t>
      </w:r>
    </w:p>
    <w:p w:rsidR="00215F35" w:rsidRPr="00D403B0" w:rsidRDefault="003858EC">
      <w:pPr>
        <w:ind w:firstLine="720"/>
        <w:jc w:val="both"/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 xml:space="preserve">Na jaře naši pedagogové připravili pro žáky druhého stupně dobrovolnou soutěž “GTA” </w:t>
      </w:r>
      <w:r w:rsidRPr="00D403B0">
        <w:rPr>
          <w:rFonts w:ascii="Calibri" w:eastAsia="Calibri" w:hAnsi="Calibri" w:cs="Calibri"/>
          <w:sz w:val="22"/>
          <w:szCs w:val="22"/>
          <w:highlight w:val="white"/>
        </w:rPr>
        <w:t xml:space="preserve">Gajd Team Attack. </w:t>
      </w:r>
      <w:r w:rsidRPr="00D403B0">
        <w:rPr>
          <w:rFonts w:ascii="Calibri" w:eastAsia="Calibri" w:hAnsi="Calibri" w:cs="Calibri"/>
          <w:sz w:val="22"/>
          <w:szCs w:val="22"/>
        </w:rPr>
        <w:t>Hlavním cílem této soutěže bylo dostat mládež ven z domu od počítače a aktivizovat. Na školní e-mail dostávali žáci úkoly (jednalo se o krátké aktivity, které byly realizovány venku - jednotlivcem, případně i dvěma dětmi najednou, obsah aktivit může byl různý, hudebka, tělocvik, občanka, fyzika, chemie, matika, ale i společenské vědy, různé kvízy, hádanky apod. - jakmile aktivitu děti splnily, vyfotili se na daném místě jako selfie společně s “odpovědí” a foto poslali na soutěžní e-mail). Za splnění aktivit získali určité množství Coviďáků (dle konrétního zadání) a za získané Coviďáky pak “nakupovali” zajímavé a netradiční ceny - např.: Donáška pizzy domů od Martina, Svačina snů, Tisk vybraného produktu na 3D tiskárně, Učitel na telefonu v průběhu testu (z fyziky).... Soutěž našla mnoho příznivců mezi dětmi a pěkná byla i zpětná vazba od rodičů žáků.</w:t>
      </w:r>
    </w:p>
    <w:p w:rsidR="00215F35" w:rsidRPr="00D403B0" w:rsidRDefault="00D403B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1652905</wp:posOffset>
            </wp:positionH>
            <wp:positionV relativeFrom="paragraph">
              <wp:posOffset>535940</wp:posOffset>
            </wp:positionV>
            <wp:extent cx="4105275" cy="2954020"/>
            <wp:effectExtent l="0" t="0" r="9525" b="0"/>
            <wp:wrapSquare wrapText="bothSides"/>
            <wp:docPr id="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954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8EC" w:rsidRPr="00D403B0">
        <w:rPr>
          <w:rFonts w:ascii="Calibri" w:eastAsia="Calibri" w:hAnsi="Calibri" w:cs="Calibri"/>
          <w:color w:val="FF0000"/>
          <w:sz w:val="22"/>
          <w:szCs w:val="22"/>
        </w:rPr>
        <w:tab/>
      </w:r>
      <w:r w:rsidR="003858EC" w:rsidRPr="00D403B0">
        <w:rPr>
          <w:rFonts w:ascii="Calibri" w:eastAsia="Calibri" w:hAnsi="Calibri" w:cs="Calibri"/>
          <w:sz w:val="22"/>
          <w:szCs w:val="22"/>
        </w:rPr>
        <w:t xml:space="preserve">Po návratu žáků do prezenční výuky se vyučující s třídními kolektivy soustředili na rozumné a smysluplné uchopení učiva, znovunastavování školních pravidel, podpoření komunikace a socializace žáků. Snažili jsme se hojně k výuce využívat venkovní prostor a společnými silami zvládnout návrat do alespoň částečně běžného chodu školy. </w:t>
      </w:r>
      <w:r w:rsidR="003858EC" w:rsidRPr="00D403B0">
        <w:rPr>
          <w:rFonts w:ascii="Calibri" w:eastAsia="Calibri" w:hAnsi="Calibri" w:cs="Calibri"/>
          <w:sz w:val="22"/>
          <w:szCs w:val="22"/>
        </w:rPr>
        <w:tab/>
        <w:t>Poradili jsme si i s organizací testování žáků - škola se brzy rozhodl využívat pro žáky testy PCR místo antigenních, což se ukázalo jako velmi dobrý krok.</w:t>
      </w:r>
    </w:p>
    <w:p w:rsidR="00215F35" w:rsidRPr="00D403B0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 w:rsidRPr="00D403B0">
        <w:rPr>
          <w:rFonts w:ascii="Calibri" w:eastAsia="Calibri" w:hAnsi="Calibri" w:cs="Calibri"/>
          <w:sz w:val="22"/>
          <w:szCs w:val="22"/>
        </w:rPr>
        <w:tab/>
        <w:t xml:space="preserve">V závěru školního roku proběhly drobné akce jednotlivých třídních kolektivů. Jsme rádi, že alespoň zakončení školního roku mohlo proběhnout opět tradičním způsobem. Společně na školním dvoře, s loučením deváťáků a předáním vysvědčení. </w:t>
      </w:r>
    </w:p>
    <w:p w:rsidR="00215F35" w:rsidRDefault="003858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Obsah</w:t>
      </w:r>
    </w:p>
    <w:sdt>
      <w:sdtPr>
        <w:id w:val="1721634966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p w:rsidR="002765B8" w:rsidRPr="002765B8" w:rsidRDefault="003858EC" w:rsidP="002765B8">
          <w:pPr>
            <w:pStyle w:val="Obsah1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2765B8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2765B8">
            <w:rPr>
              <w:rFonts w:asciiTheme="minorHAnsi" w:hAnsiTheme="minorHAnsi" w:cstheme="minorHAnsi"/>
              <w:sz w:val="22"/>
              <w:szCs w:val="22"/>
            </w:rPr>
            <w:instrText xml:space="preserve"> TOC \h \u \z </w:instrText>
          </w:r>
          <w:r w:rsidRPr="002765B8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78365309" w:history="1">
            <w:r w:rsidR="002765B8"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1.0 Základní charakteristika školy</w:t>
            </w:r>
            <w:r w:rsidR="002765B8"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2765B8"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2765B8"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_Toc78365309 \h </w:instrText>
            </w:r>
            <w:r w:rsidR="002765B8"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2765B8"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2765B8"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2765B8"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0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1.1 Název právnické osoby vykonávající činnost školy: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_Toc78365310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1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1.2 Zřizovatel školy: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_Toc78365311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2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1.3 Ředitel školy: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_Toc78365312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3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1.4 Druh školy včetně všech školských zařízení a jejich kapacity: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_Toc78365313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4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1.5 Kontakty: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_Toc78365314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5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1.6 Úplná škola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_Toc78365315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6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1.7 Školská rada (§ 167, 168 zákona č. 561/2004 Sb.)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_Toc78365316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7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1.8 Školní vzdělávací program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_Toc78365317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8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1.9 Zařízení školního stravování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_Toc78365318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19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1.10 Počet pracovníků školního stravování (k 1. 10. 2020):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_Toc78365319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0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1.11 Školní družina, která je součástí základní školy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_Toc78365320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1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1.12 Školní klub, který je součástí školy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_Toc78365321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1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2" w:history="1">
            <w:r w:rsidRPr="002765B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2.0 Údaje o pracovnících školy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_Toc78365322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3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2.1 Odborná kvalifikace (dle zákona č. 563/2004 Sb.)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_Toc78365323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4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2.2 Věkové složení učitelů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_Toc78365324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5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2.3 Školní asistenti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_Toc78365325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1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6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3.0 Výsledky výchovy a vzdělávání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_Toc78365326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7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3.1 Celkové hodnocení a klasifikace žáků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_Toc78365327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8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3.2 Snížený stupeň z chování: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_Toc78365328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29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3.3 Počet neomluvených hodin:  101 hodiny; průměr na jednoho žáka: 0,15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_Toc78365329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0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3.4 Vzdělávání žáků mimořádně nadaných: -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_Toc78365330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1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3.5 Údaje o přijímacím řízení na střední školu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_Toc78365331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2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3.6 Počet absolventů ZŠ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_Toc78365332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3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3.7 Přestupy žáků mezi ZŠ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_Toc78365333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1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4" w:history="1">
            <w:r w:rsidRPr="002765B8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4.0 Hodnocení ZŠ nebo jejich součástí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_Toc78365334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5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4.1 Kontroly provedené Českou školní inspekcí: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_Toc78365335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6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4.2 Opatření zavedená na základě zjištění České školní inspekce: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_Toc78365336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7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4.3 Kontroly provedené jinými kontrolními orgány: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_Toc78365337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8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4.4 Opatření zavedená na základě zjištění jiných kontrolních orgánů: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_Toc78365338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1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39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5.0 Výkon státní správy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_Toc78365339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40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5.1 Rozhodnutí ředitele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_Toc78365340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1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41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6.0 Poradenské služby v základní škole – společné vzdělávání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_Toc78365341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42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6.1 Údaje o odborných pracovnících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_Toc78365342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43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6.2 Údaje o finančních zdrojích na poradenské služby ve školách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_Toc78365343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44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6.3 Podpůrná opatření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_Toc78365344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1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45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7.0 Další údaje o škole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_Toc78365345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3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46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7.1 Kroužky při ZŠ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_Toc78365346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1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47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8.0 Podpora školy ze strukturálních fondů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_Toc78365347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Pr="002765B8" w:rsidRDefault="002765B8" w:rsidP="002765B8">
          <w:pPr>
            <w:pStyle w:val="Obsah1"/>
            <w:tabs>
              <w:tab w:val="right" w:pos="9062"/>
            </w:tabs>
            <w:spacing w:after="0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8365348" w:history="1">
            <w:r w:rsidRPr="002765B8">
              <w:rPr>
                <w:rStyle w:val="Hypertextovodkaz"/>
                <w:rFonts w:asciiTheme="minorHAnsi" w:eastAsia="Calibri" w:hAnsiTheme="minorHAnsi" w:cstheme="minorHAnsi"/>
                <w:noProof/>
                <w:sz w:val="22"/>
                <w:szCs w:val="22"/>
              </w:rPr>
              <w:t>9.0 Závěr: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_Toc78365348 \h </w:instrTex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</w:t>
            </w:r>
            <w:r w:rsidRPr="002765B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2765B8" w:rsidRDefault="003858EC" w:rsidP="002765B8">
          <w:pPr>
            <w:tabs>
              <w:tab w:val="right" w:pos="9071"/>
            </w:tabs>
            <w:spacing w:before="60"/>
            <w:rPr>
              <w:rFonts w:asciiTheme="minorHAnsi" w:hAnsiTheme="minorHAnsi" w:cstheme="minorHAnsi"/>
              <w:sz w:val="22"/>
              <w:szCs w:val="22"/>
            </w:rPr>
          </w:pPr>
          <w:r w:rsidRPr="002765B8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sdtContent>
    </w:sdt>
    <w:p w:rsidR="00215F35" w:rsidRPr="002765B8" w:rsidRDefault="003858EC" w:rsidP="002765B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2765B8">
        <w:rPr>
          <w:rFonts w:ascii="Calibri" w:eastAsia="Calibri" w:hAnsi="Calibri" w:cs="Calibri"/>
          <w:b/>
          <w:sz w:val="32"/>
          <w:szCs w:val="32"/>
        </w:rPr>
        <w:t>Schvalovací doložka:</w:t>
      </w:r>
    </w:p>
    <w:p w:rsidR="00215F35" w:rsidRDefault="003858EC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Výroční zpráva byla schválena Školskou Radou dne 25. 8. 2021 </w:t>
      </w:r>
    </w:p>
    <w:p w:rsidR="00215F35" w:rsidRDefault="003858EC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Výroční zpráva byla projednána pedagogickou radou dne 26. 8. 2021</w:t>
      </w:r>
    </w:p>
    <w:p w:rsidR="00215F35" w:rsidRDefault="00215F3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15F35" w:rsidRDefault="003858E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Brně dne 1. 9. 2021</w:t>
      </w:r>
    </w:p>
    <w:p w:rsidR="00215F35" w:rsidRDefault="00215F3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15F35" w:rsidRDefault="003858E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Mgr. Rostislav Novotný</w:t>
      </w:r>
      <w:r>
        <w:rPr>
          <w:rFonts w:ascii="Calibri" w:eastAsia="Calibri" w:hAnsi="Calibri" w:cs="Calibri"/>
          <w:sz w:val="22"/>
          <w:szCs w:val="22"/>
        </w:rPr>
        <w:br/>
        <w:t>ředitel školy</w:t>
      </w:r>
    </w:p>
    <w:sectPr w:rsidR="00215F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5E" w:rsidRDefault="006C275E">
      <w:r>
        <w:separator/>
      </w:r>
    </w:p>
  </w:endnote>
  <w:endnote w:type="continuationSeparator" w:id="0">
    <w:p w:rsidR="006C275E" w:rsidRDefault="006C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B0" w:rsidRDefault="00D40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65B8">
      <w:rPr>
        <w:noProof/>
        <w:color w:val="000000"/>
      </w:rPr>
      <w:t>2</w:t>
    </w:r>
    <w:r>
      <w:rPr>
        <w:color w:val="000000"/>
      </w:rPr>
      <w:fldChar w:fldCharType="end"/>
    </w:r>
  </w:p>
  <w:p w:rsidR="00D403B0" w:rsidRDefault="00D40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5E" w:rsidRDefault="006C275E">
      <w:r>
        <w:separator/>
      </w:r>
    </w:p>
  </w:footnote>
  <w:footnote w:type="continuationSeparator" w:id="0">
    <w:p w:rsidR="006C275E" w:rsidRDefault="006C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B0" w:rsidRDefault="00D40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Základní škola, Brno, Gajdošova 3 – výroční zpráva 2020/</w:t>
    </w:r>
    <w:r>
      <w:rPr>
        <w:rFonts w:ascii="Calibri" w:eastAsia="Calibri" w:hAnsi="Calibri" w:cs="Calibri"/>
        <w:sz w:val="18"/>
        <w:szCs w:val="18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7C87"/>
    <w:multiLevelType w:val="multilevel"/>
    <w:tmpl w:val="1C8CA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F162B3"/>
    <w:multiLevelType w:val="multilevel"/>
    <w:tmpl w:val="8EE8F680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35"/>
    <w:rsid w:val="00215F35"/>
    <w:rsid w:val="002765B8"/>
    <w:rsid w:val="003858EC"/>
    <w:rsid w:val="006C275E"/>
    <w:rsid w:val="00D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B3D36-681B-4015-8B9A-FEED9E89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7BF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1D27BF"/>
    <w:pPr>
      <w:keepNext/>
      <w:spacing w:before="120" w:after="120"/>
      <w:jc w:val="center"/>
      <w:outlineLvl w:val="0"/>
    </w:pPr>
    <w:rPr>
      <w:rFonts w:ascii="Calibri" w:hAnsi="Calibri"/>
      <w:b/>
      <w:bCs/>
      <w:sz w:val="3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5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1D27BF"/>
    <w:pPr>
      <w:keepNext/>
      <w:spacing w:before="200" w:after="120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1D27BF"/>
    <w:pPr>
      <w:keepNext/>
      <w:spacing w:before="20" w:after="2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27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27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1D27BF"/>
    <w:rPr>
      <w:rFonts w:ascii="Calibri" w:eastAsia="Times New Roman" w:hAnsi="Calibri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D27BF"/>
    <w:rPr>
      <w:rFonts w:ascii="Arial" w:eastAsia="Times New Roman" w:hAnsi="Arial" w:cs="Arial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1D27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27B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27B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D27B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D27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D27BF"/>
    <w:pPr>
      <w:autoSpaceDE/>
      <w:autoSpaceDN/>
      <w:spacing w:before="40" w:after="4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1D27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D27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D27B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D27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D27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D27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7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1D27BF"/>
    <w:pPr>
      <w:autoSpaceDE/>
      <w:autoSpaceDN/>
      <w:spacing w:before="3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7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7B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">
    <w:name w:val="text"/>
    <w:basedOn w:val="Normln"/>
    <w:rsid w:val="001D27BF"/>
    <w:pPr>
      <w:autoSpaceDE/>
      <w:autoSpaceDN/>
      <w:spacing w:after="60"/>
      <w:ind w:firstLine="454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7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27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7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27BF"/>
    <w:pPr>
      <w:keepLines/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1D27BF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D27BF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1D27B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57D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D5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576119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2B7D80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B7D80"/>
    <w:rPr>
      <w:rFonts w:ascii="Calibri" w:hAnsi="Calibri"/>
      <w:szCs w:val="21"/>
    </w:rPr>
  </w:style>
  <w:style w:type="paragraph" w:customStyle="1" w:styleId="m6982169374929414322msolistparagraph">
    <w:name w:val="m6982169374929414322msolistparagraph"/>
    <w:basedOn w:val="Normln"/>
    <w:rsid w:val="001B5B94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paragraph" w:styleId="Obsah4">
    <w:name w:val="toc 4"/>
    <w:basedOn w:val="Normln"/>
    <w:next w:val="Normln"/>
    <w:autoRedefine/>
    <w:uiPriority w:val="39"/>
    <w:unhideWhenUsed/>
    <w:rsid w:val="009D03C4"/>
    <w:pPr>
      <w:spacing w:after="100"/>
      <w:ind w:left="600"/>
    </w:p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ekretariat@zsgajdoso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HH+iIaDOqPwz8zf7sm66pH+8Q==">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3109</Words>
  <Characters>18347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Černochová</dc:creator>
  <cp:lastModifiedBy>Rostislav Novotný</cp:lastModifiedBy>
  <cp:revision>2</cp:revision>
  <dcterms:created xsi:type="dcterms:W3CDTF">2021-07-28T09:54:00Z</dcterms:created>
  <dcterms:modified xsi:type="dcterms:W3CDTF">2021-07-28T09:54:00Z</dcterms:modified>
</cp:coreProperties>
</file>